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3F58" w:rsidRDefault="002A3508" w:rsidP="003E3F5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3F58">
        <w:rPr>
          <w:rFonts w:ascii="Times New Roman" w:hAnsi="Times New Roman" w:cs="Times New Roman"/>
          <w:b/>
          <w:bCs/>
          <w:sz w:val="28"/>
          <w:szCs w:val="28"/>
        </w:rPr>
        <w:t xml:space="preserve">Перечень специальностей очной формы обучения </w:t>
      </w:r>
    </w:p>
    <w:p w:rsidR="0075325C" w:rsidRPr="003E3F58" w:rsidRDefault="002A3508" w:rsidP="003E3F5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3F58">
        <w:rPr>
          <w:rFonts w:ascii="Times New Roman" w:hAnsi="Times New Roman" w:cs="Times New Roman"/>
          <w:b/>
          <w:bCs/>
          <w:sz w:val="28"/>
          <w:szCs w:val="28"/>
        </w:rPr>
        <w:t>по программам среднего профессионального образования</w:t>
      </w:r>
      <w:r w:rsidR="00F904EF">
        <w:rPr>
          <w:rFonts w:ascii="Times New Roman" w:hAnsi="Times New Roman" w:cs="Times New Roman"/>
          <w:b/>
          <w:bCs/>
          <w:sz w:val="28"/>
          <w:szCs w:val="28"/>
        </w:rPr>
        <w:t>, на которые объявлен прием</w:t>
      </w:r>
      <w:r w:rsidRPr="003E3F58">
        <w:rPr>
          <w:rFonts w:ascii="Times New Roman" w:hAnsi="Times New Roman" w:cs="Times New Roman"/>
          <w:b/>
          <w:bCs/>
          <w:sz w:val="28"/>
          <w:szCs w:val="28"/>
        </w:rPr>
        <w:t xml:space="preserve"> в </w:t>
      </w:r>
      <w:r w:rsidRPr="003E3F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2025/26 учебном </w:t>
      </w:r>
      <w:r w:rsidRPr="003E3F58">
        <w:rPr>
          <w:rFonts w:ascii="Times New Roman" w:hAnsi="Times New Roman" w:cs="Times New Roman"/>
          <w:b/>
          <w:bCs/>
          <w:sz w:val="28"/>
          <w:szCs w:val="28"/>
        </w:rPr>
        <w:t>году.</w:t>
      </w:r>
    </w:p>
    <w:p w:rsidR="002A3508" w:rsidRPr="003E3F58" w:rsidRDefault="002A3508" w:rsidP="003E3F5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15308" w:type="dxa"/>
        <w:tblInd w:w="-289" w:type="dxa"/>
        <w:tblLook w:val="04A0" w:firstRow="1" w:lastRow="0" w:firstColumn="1" w:lastColumn="0" w:noHBand="0" w:noVBand="1"/>
      </w:tblPr>
      <w:tblGrid>
        <w:gridCol w:w="1847"/>
        <w:gridCol w:w="3824"/>
        <w:gridCol w:w="2126"/>
        <w:gridCol w:w="1331"/>
        <w:gridCol w:w="2126"/>
        <w:gridCol w:w="1418"/>
        <w:gridCol w:w="1134"/>
        <w:gridCol w:w="1502"/>
      </w:tblGrid>
      <w:tr w:rsidR="002A3508" w:rsidRPr="003E3F58" w:rsidTr="003E3F58">
        <w:tc>
          <w:tcPr>
            <w:tcW w:w="1847" w:type="dxa"/>
            <w:vMerge w:val="restart"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b/>
                <w:sz w:val="24"/>
                <w:szCs w:val="24"/>
              </w:rPr>
              <w:t>Код специальности</w:t>
            </w:r>
          </w:p>
        </w:tc>
        <w:tc>
          <w:tcPr>
            <w:tcW w:w="3824" w:type="dxa"/>
            <w:vMerge w:val="restart"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специальности</w:t>
            </w:r>
          </w:p>
        </w:tc>
        <w:tc>
          <w:tcPr>
            <w:tcW w:w="2126" w:type="dxa"/>
            <w:vMerge w:val="restart"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b/>
                <w:sz w:val="24"/>
                <w:szCs w:val="24"/>
              </w:rPr>
              <w:t>Квалификация</w:t>
            </w:r>
          </w:p>
        </w:tc>
        <w:tc>
          <w:tcPr>
            <w:tcW w:w="1331" w:type="dxa"/>
            <w:vMerge w:val="restart"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b/>
                <w:sz w:val="24"/>
                <w:szCs w:val="24"/>
              </w:rPr>
              <w:t>Форма обучения</w:t>
            </w:r>
          </w:p>
        </w:tc>
        <w:tc>
          <w:tcPr>
            <w:tcW w:w="2126" w:type="dxa"/>
            <w:vMerge w:val="restart"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b/>
                <w:sz w:val="24"/>
                <w:szCs w:val="24"/>
              </w:rPr>
              <w:t>Базовый уровень образования</w:t>
            </w:r>
          </w:p>
        </w:tc>
        <w:tc>
          <w:tcPr>
            <w:tcW w:w="1418" w:type="dxa"/>
            <w:vMerge w:val="restart"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b/>
                <w:sz w:val="24"/>
                <w:szCs w:val="24"/>
              </w:rPr>
              <w:t>Срок обучения</w:t>
            </w:r>
          </w:p>
        </w:tc>
        <w:tc>
          <w:tcPr>
            <w:tcW w:w="2636" w:type="dxa"/>
            <w:gridSpan w:val="2"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</w:tr>
      <w:tr w:rsidR="002A3508" w:rsidRPr="003E3F58" w:rsidTr="003E3F58">
        <w:tc>
          <w:tcPr>
            <w:tcW w:w="1847" w:type="dxa"/>
            <w:vMerge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4" w:type="dxa"/>
            <w:vMerge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1" w:type="dxa"/>
            <w:vMerge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b/>
                <w:sz w:val="24"/>
                <w:szCs w:val="24"/>
              </w:rPr>
              <w:t>КЦП</w:t>
            </w:r>
          </w:p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b/>
                <w:sz w:val="24"/>
                <w:szCs w:val="24"/>
              </w:rPr>
              <w:t>Бюджет</w:t>
            </w:r>
          </w:p>
        </w:tc>
        <w:tc>
          <w:tcPr>
            <w:tcW w:w="1502" w:type="dxa"/>
            <w:vAlign w:val="center"/>
          </w:tcPr>
          <w:p w:rsidR="002A3508" w:rsidRPr="003E3F58" w:rsidRDefault="002A3508" w:rsidP="003E3F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b/>
                <w:sz w:val="24"/>
                <w:szCs w:val="24"/>
              </w:rPr>
              <w:t>Договорная основа</w:t>
            </w:r>
          </w:p>
        </w:tc>
      </w:tr>
      <w:tr w:rsidR="003E3F58" w:rsidRPr="003E3F58" w:rsidTr="003E3F58">
        <w:trPr>
          <w:trHeight w:val="592"/>
        </w:trPr>
        <w:tc>
          <w:tcPr>
            <w:tcW w:w="1847" w:type="dxa"/>
            <w:vMerge w:val="restart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10.02.05</w:t>
            </w:r>
          </w:p>
        </w:tc>
        <w:tc>
          <w:tcPr>
            <w:tcW w:w="3824" w:type="dxa"/>
            <w:vMerge w:val="restart"/>
            <w:vAlign w:val="center"/>
          </w:tcPr>
          <w:p w:rsidR="003E3F58" w:rsidRPr="003E3F58" w:rsidRDefault="003E3F58" w:rsidP="003E3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информационной безопасности автоматизированных систем</w:t>
            </w:r>
          </w:p>
        </w:tc>
        <w:tc>
          <w:tcPr>
            <w:tcW w:w="2126" w:type="dxa"/>
            <w:vMerge w:val="restart"/>
            <w:vAlign w:val="center"/>
          </w:tcPr>
          <w:p w:rsidR="003E3F58" w:rsidRPr="003E3F58" w:rsidRDefault="003E3F58" w:rsidP="003E3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Техник по защите информации</w:t>
            </w:r>
          </w:p>
        </w:tc>
        <w:tc>
          <w:tcPr>
            <w:tcW w:w="1331" w:type="dxa"/>
            <w:vMerge w:val="restart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2126" w:type="dxa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9 классов</w:t>
            </w:r>
          </w:p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(основное общее)</w:t>
            </w:r>
          </w:p>
        </w:tc>
        <w:tc>
          <w:tcPr>
            <w:tcW w:w="1418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3 г. 10 мес.</w:t>
            </w:r>
          </w:p>
        </w:tc>
        <w:tc>
          <w:tcPr>
            <w:tcW w:w="1134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02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</w:tr>
      <w:tr w:rsidR="003E3F58" w:rsidRPr="003E3F58" w:rsidTr="003E3F58">
        <w:trPr>
          <w:trHeight w:val="701"/>
        </w:trPr>
        <w:tc>
          <w:tcPr>
            <w:tcW w:w="1847" w:type="dxa"/>
            <w:vMerge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4" w:type="dxa"/>
            <w:vMerge/>
            <w:vAlign w:val="center"/>
          </w:tcPr>
          <w:p w:rsidR="003E3F58" w:rsidRPr="003E3F58" w:rsidRDefault="003E3F58" w:rsidP="003E3F5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vAlign w:val="center"/>
          </w:tcPr>
          <w:p w:rsidR="003E3F58" w:rsidRPr="003E3F58" w:rsidRDefault="003E3F58" w:rsidP="003E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  <w:vMerge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11 классов (среднее общее)</w:t>
            </w:r>
          </w:p>
        </w:tc>
        <w:tc>
          <w:tcPr>
            <w:tcW w:w="1418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2 г. 10 мес.</w:t>
            </w:r>
          </w:p>
        </w:tc>
        <w:tc>
          <w:tcPr>
            <w:tcW w:w="1134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02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</w:tr>
      <w:tr w:rsidR="003E3F58" w:rsidRPr="003E3F58" w:rsidTr="003E3F58">
        <w:trPr>
          <w:trHeight w:val="697"/>
        </w:trPr>
        <w:tc>
          <w:tcPr>
            <w:tcW w:w="1847" w:type="dxa"/>
            <w:vMerge w:val="restart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23.02.07</w:t>
            </w:r>
          </w:p>
        </w:tc>
        <w:tc>
          <w:tcPr>
            <w:tcW w:w="3824" w:type="dxa"/>
            <w:vMerge w:val="restart"/>
            <w:vAlign w:val="center"/>
          </w:tcPr>
          <w:p w:rsidR="003E3F58" w:rsidRPr="003E3F58" w:rsidRDefault="003E3F58" w:rsidP="003E3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Техническое обслуживание и ремонт автотранспортных средств</w:t>
            </w:r>
          </w:p>
        </w:tc>
        <w:tc>
          <w:tcPr>
            <w:tcW w:w="2126" w:type="dxa"/>
            <w:vMerge w:val="restart"/>
            <w:vAlign w:val="center"/>
          </w:tcPr>
          <w:p w:rsidR="003E3F58" w:rsidRPr="003E3F58" w:rsidRDefault="003E3F58" w:rsidP="003E3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</w:p>
        </w:tc>
        <w:tc>
          <w:tcPr>
            <w:tcW w:w="1331" w:type="dxa"/>
            <w:vMerge w:val="restart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2126" w:type="dxa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9 кл</w:t>
            </w:r>
            <w:bookmarkStart w:id="0" w:name="_GoBack"/>
            <w:bookmarkEnd w:id="0"/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ассов</w:t>
            </w:r>
          </w:p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(основное общее)</w:t>
            </w:r>
          </w:p>
        </w:tc>
        <w:tc>
          <w:tcPr>
            <w:tcW w:w="1418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3 г. 10 мес.</w:t>
            </w:r>
          </w:p>
        </w:tc>
        <w:tc>
          <w:tcPr>
            <w:tcW w:w="1134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02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</w:tr>
      <w:tr w:rsidR="003E3F58" w:rsidRPr="003E3F58" w:rsidTr="003E3F58">
        <w:trPr>
          <w:trHeight w:val="707"/>
        </w:trPr>
        <w:tc>
          <w:tcPr>
            <w:tcW w:w="1847" w:type="dxa"/>
            <w:vMerge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4" w:type="dxa"/>
            <w:vMerge/>
            <w:vAlign w:val="center"/>
          </w:tcPr>
          <w:p w:rsidR="003E3F58" w:rsidRPr="003E3F58" w:rsidRDefault="003E3F58" w:rsidP="003E3F5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vAlign w:val="center"/>
          </w:tcPr>
          <w:p w:rsidR="003E3F58" w:rsidRPr="003E3F58" w:rsidRDefault="003E3F58" w:rsidP="003E3F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  <w:vMerge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11 классов (среднее общее)</w:t>
            </w:r>
          </w:p>
        </w:tc>
        <w:tc>
          <w:tcPr>
            <w:tcW w:w="1418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2 г. 10 мес.</w:t>
            </w:r>
          </w:p>
        </w:tc>
        <w:tc>
          <w:tcPr>
            <w:tcW w:w="1134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02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</w:tr>
      <w:tr w:rsidR="003E3F58" w:rsidRPr="003E3F58" w:rsidTr="003E3F58">
        <w:trPr>
          <w:trHeight w:val="688"/>
        </w:trPr>
        <w:tc>
          <w:tcPr>
            <w:tcW w:w="1847" w:type="dxa"/>
            <w:vMerge w:val="restart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27.02.07</w:t>
            </w:r>
          </w:p>
        </w:tc>
        <w:tc>
          <w:tcPr>
            <w:tcW w:w="3824" w:type="dxa"/>
            <w:vMerge w:val="restart"/>
            <w:vAlign w:val="center"/>
          </w:tcPr>
          <w:p w:rsidR="003E3F58" w:rsidRPr="003E3F58" w:rsidRDefault="003E3F58" w:rsidP="003E3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Управление качеством продукции процессов и услуг (по отраслям)</w:t>
            </w:r>
          </w:p>
        </w:tc>
        <w:tc>
          <w:tcPr>
            <w:tcW w:w="2126" w:type="dxa"/>
            <w:vMerge w:val="restart"/>
            <w:vAlign w:val="center"/>
          </w:tcPr>
          <w:p w:rsidR="003E3F58" w:rsidRPr="003E3F58" w:rsidRDefault="003E3F58" w:rsidP="003E3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Техник</w:t>
            </w:r>
          </w:p>
        </w:tc>
        <w:tc>
          <w:tcPr>
            <w:tcW w:w="1331" w:type="dxa"/>
            <w:vMerge w:val="restart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2126" w:type="dxa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9 классов</w:t>
            </w:r>
          </w:p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(основное общее)</w:t>
            </w:r>
          </w:p>
        </w:tc>
        <w:tc>
          <w:tcPr>
            <w:tcW w:w="1418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2 г. 10 мес.</w:t>
            </w:r>
          </w:p>
        </w:tc>
        <w:tc>
          <w:tcPr>
            <w:tcW w:w="1134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02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</w:tr>
      <w:tr w:rsidR="003E3F58" w:rsidRPr="003E3F58" w:rsidTr="003E3F58">
        <w:trPr>
          <w:trHeight w:val="699"/>
        </w:trPr>
        <w:tc>
          <w:tcPr>
            <w:tcW w:w="1847" w:type="dxa"/>
            <w:vMerge/>
          </w:tcPr>
          <w:p w:rsidR="003E3F58" w:rsidRPr="003E3F58" w:rsidRDefault="003E3F58" w:rsidP="002A35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4" w:type="dxa"/>
            <w:vMerge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  <w:vMerge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3E3F58" w:rsidRPr="003E3F58" w:rsidRDefault="003E3F58" w:rsidP="003E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hAnsi="Times New Roman" w:cs="Times New Roman"/>
                <w:sz w:val="24"/>
                <w:szCs w:val="24"/>
              </w:rPr>
              <w:t>11 классов (среднее общее)</w:t>
            </w:r>
          </w:p>
        </w:tc>
        <w:tc>
          <w:tcPr>
            <w:tcW w:w="1418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1 г. 10 мес.</w:t>
            </w:r>
          </w:p>
        </w:tc>
        <w:tc>
          <w:tcPr>
            <w:tcW w:w="1134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02" w:type="dxa"/>
            <w:vAlign w:val="center"/>
          </w:tcPr>
          <w:p w:rsidR="003E3F58" w:rsidRPr="003E3F58" w:rsidRDefault="003E3F58" w:rsidP="003E3F58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3F58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</w:tr>
    </w:tbl>
    <w:p w:rsidR="002A3508" w:rsidRPr="002A3508" w:rsidRDefault="002A3508" w:rsidP="002A3508"/>
    <w:sectPr w:rsidR="002A3508" w:rsidRPr="002A3508" w:rsidSect="003E3F58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508"/>
    <w:rsid w:val="002A3508"/>
    <w:rsid w:val="003E3F58"/>
    <w:rsid w:val="0075325C"/>
    <w:rsid w:val="00F90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528FA1"/>
  <w15:chartTrackingRefBased/>
  <w15:docId w15:val="{0367CCD6-AFCC-4AF7-9AEA-6C2CDC535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A35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Суминская Кристина Эдуардовна</dc:creator>
  <cp:keywords/>
  <dc:description/>
  <cp:lastModifiedBy>Суминская Кристина Эдуардовна</cp:lastModifiedBy>
  <cp:revision>2</cp:revision>
  <dcterms:created xsi:type="dcterms:W3CDTF">2025-02-28T03:28:00Z</dcterms:created>
  <dcterms:modified xsi:type="dcterms:W3CDTF">2025-02-28T03:46:00Z</dcterms:modified>
</cp:coreProperties>
</file>