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FB" w:rsidRDefault="00C9328D">
      <w:pPr>
        <w:widowControl/>
        <w:jc w:val="center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Филиал ФГБОУ ВО «Кузбасский государственный технический</w:t>
      </w:r>
    </w:p>
    <w:p w:rsidR="009219FB" w:rsidRDefault="00C9328D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</w:p>
    <w:p w:rsidR="009219FB" w:rsidRDefault="00C9328D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9219FB" w:rsidRDefault="009219FB">
      <w:pPr>
        <w:ind w:right="430"/>
        <w:jc w:val="both"/>
        <w:rPr>
          <w:b/>
          <w:bCs/>
          <w:sz w:val="24"/>
          <w:szCs w:val="24"/>
        </w:rPr>
      </w:pPr>
    </w:p>
    <w:p w:rsidR="009219FB" w:rsidRDefault="00C9328D">
      <w:pPr>
        <w:ind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Анализ результатов анкетирования </w:t>
      </w:r>
    </w:p>
    <w:p w:rsidR="009219FB" w:rsidRDefault="00C9328D">
      <w:pPr>
        <w:ind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«Удовлетворённость обучающихся условиями, содержанием, организацией и качеством образовательного процесса» </w:t>
      </w:r>
    </w:p>
    <w:p w:rsidR="009219FB" w:rsidRDefault="00C9328D">
      <w:pPr>
        <w:ind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</w:t>
      </w:r>
      <w:r w:rsidR="00A2723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A27236">
        <w:rPr>
          <w:b/>
          <w:bCs/>
          <w:sz w:val="24"/>
          <w:szCs w:val="24"/>
        </w:rPr>
        <w:t>4</w:t>
      </w:r>
      <w:bookmarkStart w:id="0" w:name="_GoBack"/>
      <w:bookmarkEnd w:id="0"/>
      <w:r>
        <w:rPr>
          <w:b/>
          <w:bCs/>
          <w:sz w:val="24"/>
          <w:szCs w:val="24"/>
        </w:rPr>
        <w:t xml:space="preserve"> учебный год</w:t>
      </w:r>
    </w:p>
    <w:p w:rsidR="009219FB" w:rsidRDefault="009219FB">
      <w:pPr>
        <w:ind w:right="430"/>
        <w:jc w:val="center"/>
        <w:rPr>
          <w:b/>
          <w:bCs/>
          <w:sz w:val="24"/>
          <w:szCs w:val="24"/>
        </w:rPr>
      </w:pPr>
    </w:p>
    <w:p w:rsidR="009219FB" w:rsidRDefault="009219FB">
      <w:pPr>
        <w:ind w:right="429"/>
        <w:jc w:val="center"/>
        <w:rPr>
          <w:sz w:val="24"/>
          <w:szCs w:val="24"/>
        </w:rPr>
      </w:pPr>
    </w:p>
    <w:p w:rsidR="009219FB" w:rsidRDefault="00C9328D">
      <w:pPr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46186538"/>
      <w:r>
        <w:rPr>
          <w:sz w:val="24"/>
          <w:szCs w:val="24"/>
        </w:rPr>
        <w:t xml:space="preserve">27.02.07 </w:t>
      </w:r>
      <w:bookmarkEnd w:id="1"/>
      <w:r>
        <w:rPr>
          <w:sz w:val="24"/>
          <w:szCs w:val="24"/>
        </w:rPr>
        <w:t>Управление качеством продукции, процессов и услуг (по отраслям).</w:t>
      </w:r>
    </w:p>
    <w:p w:rsidR="009219FB" w:rsidRDefault="009219FB">
      <w:pPr>
        <w:pStyle w:val="1"/>
        <w:tabs>
          <w:tab w:val="left" w:pos="1142"/>
        </w:tabs>
        <w:spacing w:before="5"/>
        <w:ind w:left="930" w:right="590"/>
        <w:jc w:val="both"/>
      </w:pPr>
    </w:p>
    <w:p w:rsidR="009219FB" w:rsidRDefault="00C9328D">
      <w:pPr>
        <w:pStyle w:val="1"/>
        <w:tabs>
          <w:tab w:val="left" w:pos="1142"/>
        </w:tabs>
        <w:spacing w:before="0"/>
        <w:ind w:left="0" w:right="590"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заполнении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анкеты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приняли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участие</w:t>
      </w:r>
      <w:r>
        <w:rPr>
          <w:b w:val="0"/>
          <w:bCs w:val="0"/>
          <w:spacing w:val="-5"/>
          <w:sz w:val="24"/>
          <w:szCs w:val="24"/>
        </w:rPr>
        <w:t xml:space="preserve"> 9</w:t>
      </w:r>
      <w:r w:rsidR="00BB255B">
        <w:rPr>
          <w:b w:val="0"/>
          <w:bCs w:val="0"/>
          <w:spacing w:val="-5"/>
          <w:sz w:val="24"/>
          <w:szCs w:val="24"/>
        </w:rPr>
        <w:t>6</w:t>
      </w:r>
      <w:r>
        <w:rPr>
          <w:b w:val="0"/>
          <w:bCs w:val="0"/>
          <w:sz w:val="24"/>
          <w:szCs w:val="24"/>
        </w:rPr>
        <w:t>% от контингента, обучающихся по данной образовательной программе.</w:t>
      </w:r>
    </w:p>
    <w:p w:rsidR="009219FB" w:rsidRDefault="009219FB">
      <w:pPr>
        <w:pStyle w:val="a5"/>
        <w:rPr>
          <w:sz w:val="24"/>
          <w:szCs w:val="24"/>
        </w:rPr>
      </w:pP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693"/>
        <w:gridCol w:w="4668"/>
      </w:tblGrid>
      <w:tr w:rsidR="009219FB">
        <w:trPr>
          <w:trHeight w:val="681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22" w:right="27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Год набора</w:t>
            </w:r>
          </w:p>
        </w:tc>
        <w:tc>
          <w:tcPr>
            <w:tcW w:w="2693" w:type="dxa"/>
          </w:tcPr>
          <w:p w:rsidR="009219FB" w:rsidRDefault="00C9328D">
            <w:pPr>
              <w:pStyle w:val="TableParagraph"/>
              <w:spacing w:line="240" w:lineRule="auto"/>
              <w:ind w:left="339" w:right="336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4668" w:type="dxa"/>
          </w:tcPr>
          <w:p w:rsidR="009219FB" w:rsidRDefault="00C9328D">
            <w:pPr>
              <w:pStyle w:val="TableParagraph"/>
              <w:spacing w:line="240" w:lineRule="auto"/>
              <w:ind w:left="109" w:right="105" w:firstLine="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Количество обучающихся,</w:t>
            </w:r>
          </w:p>
          <w:p w:rsidR="009219FB" w:rsidRDefault="00C9328D">
            <w:pPr>
              <w:pStyle w:val="TableParagraph"/>
              <w:spacing w:line="240" w:lineRule="auto"/>
              <w:ind w:left="109" w:right="105" w:firstLine="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участвовавших </w:t>
            </w:r>
            <w:r>
              <w:rPr>
                <w:spacing w:val="-57"/>
                <w:szCs w:val="20"/>
                <w:lang w:eastAsia="ru-RU"/>
              </w:rPr>
              <w:t xml:space="preserve"> </w:t>
            </w:r>
            <w:r>
              <w:rPr>
                <w:szCs w:val="20"/>
                <w:lang w:eastAsia="ru-RU"/>
              </w:rPr>
              <w:t>в</w:t>
            </w:r>
            <w:r>
              <w:rPr>
                <w:spacing w:val="-2"/>
                <w:szCs w:val="20"/>
                <w:lang w:eastAsia="ru-RU"/>
              </w:rPr>
              <w:t xml:space="preserve"> </w:t>
            </w:r>
            <w:r>
              <w:rPr>
                <w:szCs w:val="20"/>
                <w:lang w:eastAsia="ru-RU"/>
              </w:rPr>
              <w:t>анкетировании</w:t>
            </w:r>
          </w:p>
        </w:tc>
      </w:tr>
      <w:tr w:rsidR="00BB255B" w:rsidTr="00BB255B">
        <w:trPr>
          <w:trHeight w:val="210"/>
        </w:trPr>
        <w:tc>
          <w:tcPr>
            <w:tcW w:w="1729" w:type="dxa"/>
          </w:tcPr>
          <w:p w:rsidR="00BB255B" w:rsidRDefault="00BB255B">
            <w:pPr>
              <w:pStyle w:val="TableParagraph"/>
              <w:spacing w:line="240" w:lineRule="auto"/>
              <w:ind w:left="22" w:right="27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BB255B" w:rsidRDefault="00BB255B">
            <w:pPr>
              <w:pStyle w:val="TableParagraph"/>
              <w:spacing w:line="240" w:lineRule="auto"/>
              <w:ind w:left="339" w:right="336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26</w:t>
            </w:r>
          </w:p>
        </w:tc>
        <w:tc>
          <w:tcPr>
            <w:tcW w:w="4668" w:type="dxa"/>
          </w:tcPr>
          <w:p w:rsidR="00BB255B" w:rsidRDefault="00BB255B" w:rsidP="00BB255B">
            <w:pPr>
              <w:pStyle w:val="TableParagraph"/>
              <w:spacing w:line="240" w:lineRule="auto"/>
              <w:ind w:left="109" w:right="105" w:firstLine="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26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306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9219FB" w:rsidRDefault="00BB255B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26</w:t>
            </w:r>
          </w:p>
        </w:tc>
        <w:tc>
          <w:tcPr>
            <w:tcW w:w="4668" w:type="dxa"/>
          </w:tcPr>
          <w:p w:rsidR="009219FB" w:rsidRDefault="00C9328D" w:rsidP="00CC48CC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CC48CC">
              <w:rPr>
                <w:szCs w:val="20"/>
                <w:lang w:eastAsia="ru-RU"/>
              </w:rPr>
              <w:t>4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306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2021</w:t>
            </w:r>
          </w:p>
        </w:tc>
        <w:tc>
          <w:tcPr>
            <w:tcW w:w="2693" w:type="dxa"/>
          </w:tcPr>
          <w:p w:rsidR="009219FB" w:rsidRDefault="00BB255B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val="en-US" w:eastAsia="ru-RU"/>
              </w:rPr>
            </w:pPr>
            <w:r>
              <w:rPr>
                <w:szCs w:val="20"/>
                <w:lang w:eastAsia="ru-RU"/>
              </w:rPr>
              <w:t>10</w:t>
            </w:r>
          </w:p>
        </w:tc>
        <w:tc>
          <w:tcPr>
            <w:tcW w:w="4668" w:type="dxa"/>
          </w:tcPr>
          <w:p w:rsidR="009219FB" w:rsidRDefault="00BB255B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10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306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2020</w:t>
            </w:r>
          </w:p>
        </w:tc>
        <w:tc>
          <w:tcPr>
            <w:tcW w:w="2693" w:type="dxa"/>
          </w:tcPr>
          <w:p w:rsidR="009219FB" w:rsidRDefault="00BB255B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9</w:t>
            </w:r>
          </w:p>
        </w:tc>
        <w:tc>
          <w:tcPr>
            <w:tcW w:w="4668" w:type="dxa"/>
          </w:tcPr>
          <w:p w:rsidR="009219FB" w:rsidRDefault="00C9328D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306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Итого </w:t>
            </w:r>
          </w:p>
        </w:tc>
        <w:tc>
          <w:tcPr>
            <w:tcW w:w="2693" w:type="dxa"/>
          </w:tcPr>
          <w:p w:rsidR="009219FB" w:rsidRDefault="00BB255B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val="en-US" w:eastAsia="ru-RU"/>
              </w:rPr>
            </w:pPr>
            <w:r>
              <w:rPr>
                <w:szCs w:val="20"/>
                <w:lang w:eastAsia="ru-RU"/>
              </w:rPr>
              <w:t>71</w:t>
            </w:r>
          </w:p>
        </w:tc>
        <w:tc>
          <w:tcPr>
            <w:tcW w:w="4668" w:type="dxa"/>
          </w:tcPr>
          <w:p w:rsidR="009219FB" w:rsidRDefault="00BB255B" w:rsidP="00CC48CC">
            <w:pPr>
              <w:pStyle w:val="TableParagraph"/>
              <w:spacing w:line="240" w:lineRule="auto"/>
              <w:ind w:left="339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</w:t>
            </w:r>
            <w:r w:rsidR="00CC48CC">
              <w:rPr>
                <w:szCs w:val="20"/>
                <w:lang w:eastAsia="ru-RU"/>
              </w:rPr>
              <w:t>8</w:t>
            </w:r>
          </w:p>
        </w:tc>
      </w:tr>
    </w:tbl>
    <w:p w:rsidR="009219FB" w:rsidRDefault="009219FB">
      <w:pPr>
        <w:pStyle w:val="a5"/>
        <w:rPr>
          <w:sz w:val="24"/>
          <w:szCs w:val="24"/>
        </w:rPr>
      </w:pP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заполнения обучающимися анкеты, направленной на выявление и оценку процесса организации, содержания и качества образовательного процесса; показывает в целом положительное отношение обучающихся к созданным в Филиале условиями для получения образования.</w:t>
      </w: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обучающихся отметили, что структура образовательной программы содержит дисциплины, необходимые для ведения профессиональной деятельности, затруднение в ответе вызвано ответами студентов 1 курса, у которых в этом году общеобразовательные дисциплины.</w:t>
      </w: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 отметили, что есть возможность самостоятельного выбора места практики. </w:t>
      </w:r>
    </w:p>
    <w:p w:rsidR="009219FB" w:rsidRDefault="00C9328D">
      <w:pPr>
        <w:pStyle w:val="a5"/>
        <w:tabs>
          <w:tab w:val="left" w:pos="9498"/>
        </w:tabs>
        <w:ind w:right="224" w:firstLine="851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>Абсолютное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большинство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принявших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анкетиро</w:t>
      </w:r>
      <w:r>
        <w:rPr>
          <w:spacing w:val="-2"/>
          <w:sz w:val="24"/>
          <w:szCs w:val="24"/>
        </w:rPr>
        <w:t>вании,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удовлетворены</w:t>
      </w:r>
      <w:r>
        <w:rPr>
          <w:spacing w:val="-13"/>
          <w:sz w:val="24"/>
          <w:szCs w:val="24"/>
        </w:rPr>
        <w:t xml:space="preserve"> работой в электронно-библиотечной системе образовательной организации; отмечают доступность учебников, методических пособий, лекции и заданий в  электронной и печатной формах.</w:t>
      </w:r>
    </w:p>
    <w:p w:rsidR="009219FB" w:rsidRDefault="00C9328D">
      <w:pPr>
        <w:pStyle w:val="a5"/>
        <w:tabs>
          <w:tab w:val="left" w:pos="9498"/>
        </w:tabs>
        <w:ind w:right="224" w:firstLine="85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Доступность преподавателей для получения консультаций отметили 95</w:t>
      </w:r>
      <w:r>
        <w:rPr>
          <w:sz w:val="24"/>
          <w:szCs w:val="24"/>
        </w:rPr>
        <w:t xml:space="preserve">% опрашиваемых; при этом связь с преподавателями осуществляется в различных формах – во время консультаций, по электронной почте, телефону и на сайте образовательной организации через систему </w:t>
      </w:r>
      <w:r>
        <w:rPr>
          <w:sz w:val="24"/>
          <w:szCs w:val="24"/>
          <w:lang w:val="en-US"/>
        </w:rPr>
        <w:t>Moodle</w:t>
      </w:r>
      <w:r>
        <w:rPr>
          <w:sz w:val="24"/>
          <w:szCs w:val="24"/>
        </w:rPr>
        <w:t xml:space="preserve">. </w:t>
      </w:r>
    </w:p>
    <w:p w:rsidR="009219FB" w:rsidRDefault="00C9328D">
      <w:pPr>
        <w:pStyle w:val="a5"/>
        <w:tabs>
          <w:tab w:val="left" w:pos="9498"/>
        </w:tabs>
        <w:ind w:right="224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с использованием интерактивных форм обучения, регулярно проводятся мастер-классы. Создание благоприятной атмосферы  для обучения отмечают все  обучающихся, большая часть удовлетворены качеством аудиторий.</w:t>
      </w:r>
    </w:p>
    <w:p w:rsidR="009219FB" w:rsidRDefault="00C9328D">
      <w:pPr>
        <w:pStyle w:val="a5"/>
        <w:tabs>
          <w:tab w:val="left" w:pos="9498"/>
        </w:tabs>
        <w:ind w:right="219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 обучающихся о работе органов студенческого самоуправления (студенческий совет, др.), входящих в структуру Филиала.</w:t>
      </w: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целом, обучающиеся оценивают удовлетворенность качеством образования по программе как высокую.</w:t>
      </w:r>
    </w:p>
    <w:p w:rsidR="009219FB" w:rsidRDefault="009219FB">
      <w:pPr>
        <w:pStyle w:val="a7"/>
        <w:tabs>
          <w:tab w:val="left" w:pos="1115"/>
        </w:tabs>
        <w:ind w:left="851" w:right="231" w:firstLine="0"/>
        <w:jc w:val="center"/>
        <w:rPr>
          <w:b/>
          <w:bCs/>
          <w:sz w:val="24"/>
          <w:szCs w:val="24"/>
        </w:rPr>
      </w:pPr>
    </w:p>
    <w:p w:rsidR="009219FB" w:rsidRDefault="009219FB">
      <w:pPr>
        <w:pStyle w:val="a7"/>
        <w:tabs>
          <w:tab w:val="left" w:pos="1115"/>
        </w:tabs>
        <w:ind w:left="851" w:right="231" w:firstLine="0"/>
        <w:jc w:val="center"/>
        <w:rPr>
          <w:b/>
          <w:bCs/>
          <w:sz w:val="24"/>
          <w:szCs w:val="24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lastRenderedPageBreak/>
        <w:drawing>
          <wp:inline distT="0" distB="0" distL="0" distR="0">
            <wp:extent cx="2901950" cy="1724660"/>
            <wp:effectExtent l="0" t="0" r="127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</w:r>
    </w:p>
    <w:p w:rsidR="009219FB" w:rsidRDefault="00C9328D">
      <w:pPr>
        <w:pStyle w:val="a7"/>
        <w:widowControl/>
        <w:shd w:val="clear" w:color="auto" w:fill="FFFFFF"/>
        <w:autoSpaceDE/>
        <w:autoSpaceDN/>
        <w:ind w:left="0" w:firstLine="0"/>
        <w:rPr>
          <w:color w:val="202124"/>
          <w:spacing w:val="3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Доступны ли Вам учебники, методические пособия, лекции и т.д. в электронной и печатной формах?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Оцените доступность преподавателей. Всегда ли они доступны для консультаций?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lastRenderedPageBreak/>
        <w:t>Каким образом осуществляется связь с преподавателями вне  учебных занятий?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Проводятся ли у Вас занятия в интерактивной форме?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Проводятся ли по программе мастер-классы? Как регулярно?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Создана ли в ОО атмосфера, благоприятная для обучения?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lastRenderedPageBreak/>
        <w:t>Принимаете ли Вы участие в работе органов студенческого самоуправления (студенческий совет, др.)?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Удовлетворяет ли Вас качество аудиторий, помещений кафедр, фондов и читального зала библиотеки, учебных лаборатории и оборудования?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Оцените, как организована самостоятельная работа в ОО? Есть ли для этого помещения, компьютерное обеспечение и т.д.?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Оцените, пожалуйста, качество образования по программе в целом.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9219FB">
      <w:footerReference w:type="default" r:id="rId20"/>
      <w:pgSz w:w="11910" w:h="16840"/>
      <w:pgMar w:top="1040" w:right="620" w:bottom="960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03" w:rsidRDefault="00393503">
      <w:r>
        <w:separator/>
      </w:r>
    </w:p>
  </w:endnote>
  <w:endnote w:type="continuationSeparator" w:id="0">
    <w:p w:rsidR="00393503" w:rsidRDefault="003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FB" w:rsidRDefault="00C9328D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19FB" w:rsidRDefault="00C932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723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9219FB" w:rsidRDefault="00C932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723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03" w:rsidRDefault="00393503">
      <w:r>
        <w:separator/>
      </w:r>
    </w:p>
  </w:footnote>
  <w:footnote w:type="continuationSeparator" w:id="0">
    <w:p w:rsidR="00393503" w:rsidRDefault="0039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3AD8"/>
    <w:multiLevelType w:val="multilevel"/>
    <w:tmpl w:val="47B23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5"/>
    <w:rsid w:val="00015602"/>
    <w:rsid w:val="002B7668"/>
    <w:rsid w:val="0033664A"/>
    <w:rsid w:val="00393503"/>
    <w:rsid w:val="004D517B"/>
    <w:rsid w:val="007B069B"/>
    <w:rsid w:val="009219FB"/>
    <w:rsid w:val="00A27236"/>
    <w:rsid w:val="00BB255B"/>
    <w:rsid w:val="00C3063E"/>
    <w:rsid w:val="00C9328D"/>
    <w:rsid w:val="00CC48CC"/>
    <w:rsid w:val="00DB4990"/>
    <w:rsid w:val="00DF3CD5"/>
    <w:rsid w:val="00E762B5"/>
    <w:rsid w:val="00F11A72"/>
    <w:rsid w:val="00FC001B"/>
    <w:rsid w:val="058342EC"/>
    <w:rsid w:val="455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67AD"/>
  <w15:docId w15:val="{5463EDE1-16B0-44E9-BA17-A77F941B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eastAsia="SimSu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2ED-469B-8890-4FCCA395BAB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2ED-469B-8890-4FCCA395BAB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2ED-469B-8890-4FCCA395BAB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2ED-469B-8890-4FCCA395BA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соответствует</c:v>
                </c:pt>
                <c:pt idx="1">
                  <c:v>В основном, соответствует</c:v>
                </c:pt>
                <c:pt idx="2">
                  <c:v>В большей мере, не соответствует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ED-469B-8890-4FCCA395BAB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7BC-4C27-885E-0841D6392B7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7BC-4C27-885E-0841D6392B7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7BC-4C27-885E-0841D6392B7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7BC-4C27-885E-0841D6392B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Удовлетворяют</c:v>
                </c:pt>
                <c:pt idx="1">
                  <c:v>В большей степени </c:v>
                </c:pt>
                <c:pt idx="2">
                  <c:v>Не в полной мере </c:v>
                </c:pt>
                <c:pt idx="3">
                  <c:v>Не удовлетворяют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18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BC-4C27-885E-0841D6392B7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5A5-4257-B1D9-5EE671EE709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5A5-4257-B1D9-5EE671EE709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5A5-4257-B1D9-5EE671EE709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5A5-4257-B1D9-5EE671EE70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Не в полной мере</c:v>
                </c:pt>
                <c:pt idx="2">
                  <c:v>В большей степени удовлетворен </c:v>
                </c:pt>
                <c:pt idx="3">
                  <c:v>Не удовлетоврен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13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A5-4257-B1D9-5EE671EE70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B46-465E-B8C7-ABDEF1D2031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B46-465E-B8C7-ABDEF1D2031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B46-465E-B8C7-ABDEF1D2031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B46-465E-B8C7-ABDEF1D203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 </c:v>
                </c:pt>
                <c:pt idx="2">
                  <c:v>Удовлетворительно</c:v>
                </c:pt>
                <c:pt idx="3">
                  <c:v>Не 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46-465E-B8C7-ABDEF1D203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C7B-40C3-901F-63C7215920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C7B-40C3-901F-63C7215920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C7B-40C3-901F-63C7215920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всегда</c:v>
                </c:pt>
                <c:pt idx="1">
                  <c:v>Не всегда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7B-40C3-901F-63C7215920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18799336302704"/>
          <c:y val="0.146319260839788"/>
          <c:w val="0.45181205740967301"/>
          <c:h val="0.7576658587779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1B4-4320-95A2-BF11D18C804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1B4-4320-95A2-BF11D18C80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B4-4320-95A2-BF11D18C804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326435672565"/>
          <c:y val="0.146319260839788"/>
          <c:w val="0.33367361141735802"/>
          <c:h val="0.743039787552329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1C5-4BF2-A507-1D86B71FC95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1C5-4BF2-A507-1D86B71FC95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1C5-4BF2-A507-1D86B71FC95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1C5-4BF2-A507-1D86B71FC9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В большей степени достаточно</c:v>
                </c:pt>
                <c:pt idx="2">
                  <c:v>Не в полне достаточно </c:v>
                </c:pt>
                <c:pt idx="3">
                  <c:v>Не достаточно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C5-4BF2-A507-1D86B71FC95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C1E-4681-9837-7D7FF74122C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C1E-4681-9837-7D7FF74122C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C1E-4681-9837-7D7FF74122C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EC1E-4681-9837-7D7FF7412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 расписанию консультаций</c:v>
                </c:pt>
                <c:pt idx="1">
                  <c:v>По электронной почте</c:v>
                </c:pt>
                <c:pt idx="2">
                  <c:v>По телефону</c:v>
                </c:pt>
                <c:pt idx="3">
                  <c:v>На странице сайта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27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E-4681-9837-7D7FF74122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749-411A-947D-5ED40F2E164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749-411A-947D-5ED40F2E16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49-411A-947D-5ED40F2E164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CD1-4EB3-8EB6-8E2447090E2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CD1-4EB3-8EB6-8E2447090E2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CD1-4EB3-8EB6-8E2447090E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Регулярно</c:v>
                </c:pt>
                <c:pt idx="1">
                  <c:v>Он случая к случаю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D1-4EB3-8EB6-8E2447090E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FAA-4E7B-9A99-949CE5C8838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FAA-4E7B-9A99-949CE5C883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A-4E7B-9A99-949CE5C8838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6051965057996"/>
          <c:y val="0.146319260839788"/>
          <c:w val="0.30743958370082902"/>
          <c:h val="0.7649519325548219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27-40F6-81BC-FE9DE55BA9F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127-40F6-81BC-FE9DE55BA9F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127-40F6-81BC-FE9DE55BA9F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127-40F6-81BC-FE9DE55BA9F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127-40F6-81BC-FE9DE55BA9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у нас их нет</c:v>
                </c:pt>
                <c:pt idx="4">
                  <c:v>я о них 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20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27-40F6-81BC-FE9DE55BA9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525</Words>
  <Characters>2993</Characters>
  <Application>Microsoft Office Word</Application>
  <DocSecurity>0</DocSecurity>
  <Lines>24</Lines>
  <Paragraphs>7</Paragraphs>
  <ScaleCrop>false</ScaleCrop>
  <Company>1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9</cp:revision>
  <dcterms:created xsi:type="dcterms:W3CDTF">2023-11-09T18:12:00Z</dcterms:created>
  <dcterms:modified xsi:type="dcterms:W3CDTF">2024-09-04T09:42:00Z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29FE4E1091D84BE6BE14D13A9CF38893</vt:lpwstr>
  </property>
</Properties>
</file>