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9" w:rsidRPr="00BF0B4E" w:rsidRDefault="006D40AE" w:rsidP="006D40AE">
      <w:pPr>
        <w:shd w:val="clear" w:color="auto" w:fill="FFFFFF"/>
        <w:ind w:right="880"/>
        <w:jc w:val="center"/>
        <w:rPr>
          <w:rFonts w:eastAsia="Times New Roman"/>
          <w:b/>
          <w:spacing w:val="-1"/>
          <w:sz w:val="28"/>
          <w:szCs w:val="28"/>
        </w:rPr>
      </w:pPr>
      <w:r w:rsidRPr="006D40AE">
        <w:rPr>
          <w:rFonts w:eastAsia="Times New Roman"/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-1881</wp:posOffset>
            </wp:positionV>
            <wp:extent cx="3067302" cy="1777041"/>
            <wp:effectExtent l="19050" t="0" r="0" b="0"/>
            <wp:wrapTight wrapText="bothSides">
              <wp:wrapPolygon edited="0">
                <wp:start x="-134" y="0"/>
                <wp:lineTo x="-134" y="21303"/>
                <wp:lineTo x="21598" y="21303"/>
                <wp:lineTo x="21598" y="0"/>
                <wp:lineTo x="-134" y="0"/>
              </wp:wrapPolygon>
            </wp:wrapTight>
            <wp:docPr id="2" name="Рисунок 2" descr="C:\Users\дом\Documents\У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дом\Documents\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02" cy="1777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0B4E" w:rsidRPr="00BF0B4E">
        <w:rPr>
          <w:rFonts w:eastAsia="Times New Roman"/>
          <w:b/>
          <w:spacing w:val="-1"/>
          <w:sz w:val="28"/>
          <w:szCs w:val="28"/>
        </w:rPr>
        <w:t>Программа</w:t>
      </w:r>
      <w:r w:rsidR="00380DA4" w:rsidRPr="00BF0B4E">
        <w:rPr>
          <w:rFonts w:eastAsia="Times New Roman"/>
          <w:b/>
          <w:spacing w:val="-1"/>
          <w:sz w:val="28"/>
          <w:szCs w:val="28"/>
        </w:rPr>
        <w:t xml:space="preserve"> профессиональной переподготовки</w:t>
      </w:r>
    </w:p>
    <w:p w:rsidR="00380DA4" w:rsidRDefault="00380DA4" w:rsidP="006D40AE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  <w:r w:rsidRPr="004E31E4">
        <w:rPr>
          <w:rFonts w:eastAsia="Times New Roman"/>
          <w:b/>
          <w:bCs/>
          <w:spacing w:val="-1"/>
          <w:sz w:val="40"/>
          <w:szCs w:val="40"/>
        </w:rPr>
        <w:t>"</w:t>
      </w:r>
      <w:r w:rsidR="006D40AE">
        <w:rPr>
          <w:rFonts w:eastAsia="Times New Roman"/>
          <w:b/>
          <w:bCs/>
          <w:spacing w:val="-1"/>
          <w:sz w:val="40"/>
          <w:szCs w:val="40"/>
        </w:rPr>
        <w:t>Управление персоналом</w:t>
      </w:r>
      <w:r w:rsidRPr="004E31E4">
        <w:rPr>
          <w:rFonts w:eastAsia="Times New Roman"/>
          <w:b/>
          <w:bCs/>
          <w:spacing w:val="-1"/>
          <w:sz w:val="40"/>
          <w:szCs w:val="40"/>
        </w:rPr>
        <w:t>"</w:t>
      </w:r>
    </w:p>
    <w:p w:rsidR="00BF0B4E" w:rsidRPr="00BF0B4E" w:rsidRDefault="00BF0B4E" w:rsidP="006D40AE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16"/>
          <w:szCs w:val="16"/>
        </w:rPr>
      </w:pPr>
    </w:p>
    <w:p w:rsidR="001235EF" w:rsidRDefault="001235EF" w:rsidP="001235EF">
      <w:pPr>
        <w:shd w:val="clear" w:color="auto" w:fill="FFFFFF"/>
        <w:spacing w:line="276" w:lineRule="auto"/>
        <w:ind w:left="11" w:right="-68" w:hanging="11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AC447F">
        <w:rPr>
          <w:sz w:val="24"/>
          <w:szCs w:val="24"/>
        </w:rPr>
        <w:t xml:space="preserve"> </w:t>
      </w:r>
      <w:r>
        <w:rPr>
          <w:sz w:val="28"/>
        </w:rPr>
        <w:t>с</w:t>
      </w:r>
      <w:r w:rsidRPr="00AF3995">
        <w:rPr>
          <w:sz w:val="28"/>
        </w:rPr>
        <w:t>овершенствование и (или) овладение слушателями компетенциями, необходимыми для организации процесса эффективного функционирования системы управления персоналом для достижения целей организации.</w:t>
      </w:r>
    </w:p>
    <w:p w:rsidR="00BF0B4E" w:rsidRPr="00BF0B4E" w:rsidRDefault="00BF0B4E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7658E1" w:rsidRDefault="00DD21E4" w:rsidP="007658E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252525"/>
        </w:rPr>
      </w:pPr>
      <w:r w:rsidRPr="00E703E8">
        <w:rPr>
          <w:b/>
          <w:bCs/>
        </w:rPr>
        <w:t>ХАРАКТЕРИСТИКА НОВОГО ВИДА ПРОФЕССИОНАЛЬНОЙ ДЕЯТЕЛЬНОСТИ</w:t>
      </w:r>
      <w:r w:rsidRPr="00FC0551">
        <w:rPr>
          <w:b/>
          <w:color w:val="252525"/>
        </w:rPr>
        <w:t>:</w:t>
      </w:r>
    </w:p>
    <w:p w:rsidR="0015262E" w:rsidRPr="00683573" w:rsidRDefault="0015262E" w:rsidP="0015262E">
      <w:pPr>
        <w:shd w:val="clear" w:color="auto" w:fill="FFFFFF"/>
        <w:tabs>
          <w:tab w:val="left" w:pos="567"/>
        </w:tabs>
        <w:ind w:firstLine="85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Слушатели, успешно завершившие обучение, в процессе трудовой деятельности </w:t>
      </w:r>
      <w:r w:rsidR="00683573">
        <w:rPr>
          <w:rFonts w:eastAsia="Times New Roman"/>
          <w:color w:val="000000"/>
          <w:sz w:val="28"/>
        </w:rPr>
        <w:t>с</w:t>
      </w:r>
      <w:r>
        <w:rPr>
          <w:rFonts w:eastAsia="Times New Roman"/>
          <w:color w:val="000000"/>
          <w:sz w:val="28"/>
        </w:rPr>
        <w:t xml:space="preserve">могут решать следующие </w:t>
      </w:r>
      <w:r w:rsidRPr="00683573">
        <w:rPr>
          <w:rFonts w:eastAsia="Times New Roman"/>
          <w:color w:val="000000"/>
          <w:sz w:val="28"/>
        </w:rPr>
        <w:t>профессиональные задачи:</w:t>
      </w:r>
    </w:p>
    <w:p w:rsidR="00683573" w:rsidRDefault="0015262E" w:rsidP="0015262E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284" w:hanging="284"/>
        <w:jc w:val="both"/>
        <w:rPr>
          <w:color w:val="000000"/>
          <w:sz w:val="28"/>
        </w:rPr>
      </w:pPr>
      <w:r w:rsidRPr="00683573">
        <w:rPr>
          <w:color w:val="000000"/>
          <w:sz w:val="28"/>
        </w:rPr>
        <w:t>обеспечение организации кадрами специ</w:t>
      </w:r>
      <w:r w:rsidR="00683573">
        <w:rPr>
          <w:color w:val="000000"/>
          <w:sz w:val="28"/>
        </w:rPr>
        <w:t>алистов требуемой квалификации;</w:t>
      </w:r>
    </w:p>
    <w:p w:rsidR="0015262E" w:rsidRPr="00683573" w:rsidRDefault="0015262E" w:rsidP="0015262E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284" w:hanging="284"/>
        <w:jc w:val="both"/>
        <w:rPr>
          <w:color w:val="000000"/>
          <w:sz w:val="28"/>
        </w:rPr>
      </w:pPr>
      <w:r w:rsidRPr="00683573">
        <w:rPr>
          <w:color w:val="000000"/>
          <w:sz w:val="28"/>
        </w:rPr>
        <w:t>участие в разработке стратегии профессионального развития персонала;</w:t>
      </w:r>
    </w:p>
    <w:p w:rsidR="0015262E" w:rsidRPr="0070454D" w:rsidRDefault="0015262E" w:rsidP="0015262E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284" w:hanging="284"/>
        <w:jc w:val="both"/>
        <w:rPr>
          <w:color w:val="000000"/>
          <w:sz w:val="28"/>
        </w:rPr>
      </w:pPr>
      <w:r w:rsidRPr="0070454D">
        <w:rPr>
          <w:color w:val="000000"/>
          <w:sz w:val="28"/>
        </w:rPr>
        <w:t>мотивация и стимулирование труда персонала, в том числе оплата труда;</w:t>
      </w:r>
    </w:p>
    <w:p w:rsidR="0015262E" w:rsidRPr="0070454D" w:rsidRDefault="0015262E" w:rsidP="0015262E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284" w:hanging="284"/>
        <w:jc w:val="both"/>
        <w:rPr>
          <w:color w:val="000000"/>
          <w:sz w:val="28"/>
          <w:shd w:val="clear" w:color="auto" w:fill="FFFFFF"/>
        </w:rPr>
      </w:pPr>
      <w:r w:rsidRPr="0070454D">
        <w:rPr>
          <w:color w:val="000000"/>
          <w:sz w:val="28"/>
        </w:rPr>
        <w:t>изучение профессиональных, деловых и личностных качеств работников с целью рационального их использования;</w:t>
      </w:r>
      <w:r w:rsidRPr="0070454D">
        <w:rPr>
          <w:color w:val="000000"/>
          <w:sz w:val="28"/>
          <w:shd w:val="clear" w:color="auto" w:fill="FFFFFF"/>
        </w:rPr>
        <w:t xml:space="preserve"> </w:t>
      </w:r>
    </w:p>
    <w:p w:rsidR="0015262E" w:rsidRPr="0070454D" w:rsidRDefault="0015262E" w:rsidP="0015262E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284" w:hanging="284"/>
        <w:jc w:val="both"/>
        <w:rPr>
          <w:color w:val="000000"/>
          <w:sz w:val="28"/>
        </w:rPr>
      </w:pPr>
      <w:r w:rsidRPr="0070454D">
        <w:rPr>
          <w:color w:val="000000"/>
          <w:sz w:val="28"/>
          <w:shd w:val="clear" w:color="auto" w:fill="FFFFFF"/>
        </w:rPr>
        <w:t>управление этикой деловых от</w:t>
      </w:r>
      <w:r>
        <w:rPr>
          <w:color w:val="000000"/>
          <w:sz w:val="28"/>
          <w:shd w:val="clear" w:color="auto" w:fill="FFFFFF"/>
        </w:rPr>
        <w:t>ношений</w:t>
      </w:r>
      <w:r w:rsidRPr="0070454D">
        <w:rPr>
          <w:color w:val="000000"/>
          <w:sz w:val="28"/>
          <w:shd w:val="clear" w:color="auto" w:fill="FFFFFF"/>
        </w:rPr>
        <w:t>;</w:t>
      </w:r>
    </w:p>
    <w:p w:rsidR="0015262E" w:rsidRPr="0070454D" w:rsidRDefault="0015262E" w:rsidP="0015262E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284" w:hanging="284"/>
        <w:jc w:val="both"/>
        <w:rPr>
          <w:color w:val="000000"/>
          <w:sz w:val="28"/>
        </w:rPr>
      </w:pPr>
      <w:r w:rsidRPr="0070454D">
        <w:rPr>
          <w:color w:val="000000"/>
          <w:sz w:val="28"/>
          <w:shd w:val="clear" w:color="auto" w:fill="FFFFFF"/>
        </w:rPr>
        <w:t>применение современных методов управления персоналом</w:t>
      </w:r>
    </w:p>
    <w:p w:rsidR="0015262E" w:rsidRPr="0015262E" w:rsidRDefault="0015262E" w:rsidP="007658E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252525"/>
          <w:sz w:val="16"/>
          <w:szCs w:val="16"/>
        </w:rPr>
      </w:pPr>
    </w:p>
    <w:p w:rsidR="00B32CB6" w:rsidRDefault="000B1184" w:rsidP="006410B2">
      <w:pPr>
        <w:shd w:val="clear" w:color="auto" w:fill="FFFFFF"/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0B118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656436" w:rsidRP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15262E" w:rsidRPr="0015262E" w:rsidRDefault="0015262E" w:rsidP="0015262E">
      <w:pPr>
        <w:pStyle w:val="a3"/>
        <w:spacing w:line="276" w:lineRule="auto"/>
        <w:rPr>
          <w:rFonts w:eastAsia="Times New Roman"/>
          <w:sz w:val="16"/>
          <w:szCs w:val="16"/>
        </w:rPr>
      </w:pPr>
    </w:p>
    <w:p w:rsidR="00380DA4" w:rsidRPr="00B37446" w:rsidRDefault="00B37446" w:rsidP="00C80466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96356B" w:rsidRPr="0096356B" w:rsidRDefault="0096356B" w:rsidP="00337A72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Экономика предприятия </w:t>
      </w:r>
    </w:p>
    <w:p w:rsidR="0096356B" w:rsidRPr="0096356B" w:rsidRDefault="0096356B" w:rsidP="00337A72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Менеджмент </w:t>
      </w:r>
    </w:p>
    <w:p w:rsidR="0096356B" w:rsidRPr="0096356B" w:rsidRDefault="0096356B" w:rsidP="00337A72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Управление персоналом </w:t>
      </w:r>
    </w:p>
    <w:p w:rsidR="0096356B" w:rsidRPr="0096356B" w:rsidRDefault="0096356B" w:rsidP="00337A72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Психология управления </w:t>
      </w:r>
    </w:p>
    <w:p w:rsidR="0096356B" w:rsidRPr="0096356B" w:rsidRDefault="0096356B" w:rsidP="00337A72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lastRenderedPageBreak/>
        <w:t xml:space="preserve">Маркетинг персонала </w:t>
      </w:r>
    </w:p>
    <w:p w:rsidR="0096356B" w:rsidRPr="0096356B" w:rsidRDefault="0096356B" w:rsidP="00337A72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>Организация, нормирование и оплата труда</w:t>
      </w:r>
    </w:p>
    <w:p w:rsidR="0096356B" w:rsidRPr="0096356B" w:rsidRDefault="0096356B" w:rsidP="00337A72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>Документационное обеспечение управления</w:t>
      </w:r>
    </w:p>
    <w:p w:rsidR="0096356B" w:rsidRPr="0096356B" w:rsidRDefault="0096356B" w:rsidP="00337A72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Антикризисное управление </w:t>
      </w:r>
    </w:p>
    <w:p w:rsidR="0096356B" w:rsidRPr="0096356B" w:rsidRDefault="0096356B" w:rsidP="00337A72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Трудовое право </w:t>
      </w:r>
    </w:p>
    <w:p w:rsidR="0096356B" w:rsidRPr="00C51A7A" w:rsidRDefault="0096356B" w:rsidP="0096356B">
      <w:pPr>
        <w:pStyle w:val="Default"/>
        <w:ind w:left="720"/>
        <w:rPr>
          <w:sz w:val="16"/>
          <w:szCs w:val="16"/>
        </w:rPr>
      </w:pPr>
    </w:p>
    <w:p w:rsidR="00876FE9" w:rsidRPr="0053396C" w:rsidRDefault="00380DA4" w:rsidP="00337A72">
      <w:pPr>
        <w:pStyle w:val="a3"/>
        <w:shd w:val="clear" w:color="auto" w:fill="FFFFFF"/>
        <w:tabs>
          <w:tab w:val="left" w:pos="0"/>
          <w:tab w:val="left" w:pos="14601"/>
        </w:tabs>
        <w:spacing w:line="276" w:lineRule="auto"/>
        <w:ind w:left="0" w:right="-68"/>
        <w:jc w:val="both"/>
        <w:rPr>
          <w:rFonts w:eastAsia="Times New Roman"/>
          <w:b/>
          <w:spacing w:val="-10"/>
          <w:sz w:val="16"/>
          <w:szCs w:val="16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5F0092">
        <w:rPr>
          <w:sz w:val="28"/>
          <w:szCs w:val="28"/>
        </w:rPr>
        <w:t xml:space="preserve"> </w:t>
      </w:r>
      <w:r w:rsidRPr="005F0092">
        <w:rPr>
          <w:rFonts w:eastAsia="Times New Roman"/>
          <w:spacing w:val="-10"/>
          <w:sz w:val="28"/>
          <w:szCs w:val="28"/>
        </w:rPr>
        <w:t xml:space="preserve"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 </w:t>
      </w:r>
      <w:r w:rsidR="001235EF">
        <w:rPr>
          <w:rFonts w:eastAsia="Times New Roman"/>
          <w:b/>
          <w:spacing w:val="-10"/>
          <w:sz w:val="28"/>
          <w:szCs w:val="28"/>
        </w:rPr>
        <w:t>управления персоналом</w:t>
      </w:r>
    </w:p>
    <w:p w:rsidR="00876FE9" w:rsidRPr="007E2132" w:rsidRDefault="00337A72" w:rsidP="00972F18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7E2132">
        <w:rPr>
          <w:rFonts w:eastAsia="Times New Roman"/>
          <w:b/>
          <w:bCs/>
          <w:sz w:val="24"/>
          <w:szCs w:val="24"/>
        </w:rPr>
        <w:t>ФОРМЫ ОБУЧЕНИЯ</w:t>
      </w:r>
      <w:r w:rsidR="00876FE9" w:rsidRPr="007E2132">
        <w:rPr>
          <w:rFonts w:eastAsia="Times New Roman"/>
          <w:b/>
          <w:bCs/>
          <w:sz w:val="28"/>
          <w:szCs w:val="28"/>
        </w:rPr>
        <w:t xml:space="preserve">: </w:t>
      </w:r>
    </w:p>
    <w:p w:rsidR="00064951" w:rsidRPr="0096356B" w:rsidRDefault="00CF1138" w:rsidP="00972F18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6356B">
        <w:rPr>
          <w:rFonts w:eastAsia="Times New Roman"/>
          <w:bCs/>
          <w:sz w:val="28"/>
          <w:szCs w:val="28"/>
        </w:rPr>
        <w:t>очно-заочная</w:t>
      </w:r>
      <w:r w:rsidRPr="0096356B">
        <w:rPr>
          <w:sz w:val="28"/>
          <w:szCs w:val="28"/>
        </w:rPr>
        <w:t>, с частичным отрывом от работы</w:t>
      </w:r>
    </w:p>
    <w:p w:rsidR="00DD21E4" w:rsidRPr="0096356B" w:rsidRDefault="00876FE9" w:rsidP="00972F18">
      <w:pPr>
        <w:shd w:val="clear" w:color="auto" w:fill="FFFFFF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6356B">
        <w:rPr>
          <w:rFonts w:eastAsia="Times New Roman"/>
          <w:bCs/>
          <w:sz w:val="28"/>
          <w:szCs w:val="28"/>
        </w:rPr>
        <w:t xml:space="preserve">Программа - </w:t>
      </w:r>
      <w:r w:rsidR="00DD21E4" w:rsidRPr="0096356B">
        <w:rPr>
          <w:rFonts w:eastAsia="Times New Roman"/>
          <w:bCs/>
          <w:sz w:val="28"/>
          <w:szCs w:val="28"/>
        </w:rPr>
        <w:t>256</w:t>
      </w:r>
      <w:r w:rsidRPr="0096356B">
        <w:rPr>
          <w:rFonts w:eastAsia="Times New Roman"/>
          <w:bCs/>
          <w:sz w:val="28"/>
          <w:szCs w:val="28"/>
        </w:rPr>
        <w:t xml:space="preserve"> часов, </w:t>
      </w:r>
      <w:r w:rsidR="00DD21E4" w:rsidRPr="0096356B">
        <w:rPr>
          <w:rFonts w:eastAsia="Times New Roman"/>
          <w:bCs/>
          <w:sz w:val="28"/>
          <w:szCs w:val="28"/>
        </w:rPr>
        <w:t>продолжительность обучения – 2,5</w:t>
      </w:r>
      <w:r w:rsidRPr="0096356B">
        <w:rPr>
          <w:rFonts w:eastAsia="Times New Roman"/>
          <w:bCs/>
          <w:sz w:val="28"/>
          <w:szCs w:val="28"/>
        </w:rPr>
        <w:t xml:space="preserve"> месяца</w:t>
      </w:r>
    </w:p>
    <w:p w:rsidR="00515362" w:rsidRPr="0096356B" w:rsidRDefault="00876FE9" w:rsidP="00972F18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16"/>
          <w:szCs w:val="16"/>
        </w:rPr>
      </w:pPr>
      <w:r w:rsidRPr="0096356B">
        <w:rPr>
          <w:rFonts w:eastAsia="Times New Roman"/>
          <w:bCs/>
          <w:sz w:val="28"/>
          <w:szCs w:val="28"/>
        </w:rPr>
        <w:t xml:space="preserve">Программа - 502 часа, продолжительность </w:t>
      </w:r>
      <w:r w:rsidR="001235EF" w:rsidRPr="0096356B">
        <w:rPr>
          <w:rFonts w:eastAsia="Times New Roman"/>
          <w:bCs/>
          <w:sz w:val="28"/>
          <w:szCs w:val="28"/>
        </w:rPr>
        <w:t>обучения – 4</w:t>
      </w:r>
      <w:r w:rsidRPr="0096356B">
        <w:rPr>
          <w:rFonts w:eastAsia="Times New Roman"/>
          <w:bCs/>
          <w:sz w:val="28"/>
          <w:szCs w:val="28"/>
        </w:rPr>
        <w:t xml:space="preserve"> меся</w:t>
      </w:r>
      <w:r w:rsidR="00E967AD" w:rsidRPr="0096356B">
        <w:rPr>
          <w:rFonts w:eastAsia="Times New Roman"/>
          <w:bCs/>
          <w:sz w:val="28"/>
          <w:szCs w:val="28"/>
        </w:rPr>
        <w:t>ц</w:t>
      </w:r>
      <w:r w:rsidR="001235EF" w:rsidRPr="0096356B">
        <w:rPr>
          <w:rFonts w:eastAsia="Times New Roman"/>
          <w:bCs/>
          <w:sz w:val="28"/>
          <w:szCs w:val="28"/>
        </w:rPr>
        <w:t>а</w:t>
      </w:r>
    </w:p>
    <w:sectPr w:rsidR="00515362" w:rsidRPr="0096356B" w:rsidSect="00380DA4">
      <w:pgSz w:w="16834" w:h="11909" w:orient="landscape"/>
      <w:pgMar w:top="1049" w:right="720" w:bottom="1682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844B17"/>
    <w:multiLevelType w:val="hybridMultilevel"/>
    <w:tmpl w:val="ECB6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323DB"/>
    <w:multiLevelType w:val="hybridMultilevel"/>
    <w:tmpl w:val="96B4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5"/>
  </w:num>
  <w:num w:numId="5">
    <w:abstractNumId w:val="23"/>
  </w:num>
  <w:num w:numId="6">
    <w:abstractNumId w:val="19"/>
  </w:num>
  <w:num w:numId="7">
    <w:abstractNumId w:val="24"/>
  </w:num>
  <w:num w:numId="8">
    <w:abstractNumId w:val="8"/>
  </w:num>
  <w:num w:numId="9">
    <w:abstractNumId w:val="2"/>
  </w:num>
  <w:num w:numId="10">
    <w:abstractNumId w:val="16"/>
  </w:num>
  <w:num w:numId="11">
    <w:abstractNumId w:val="21"/>
  </w:num>
  <w:num w:numId="12">
    <w:abstractNumId w:val="20"/>
  </w:num>
  <w:num w:numId="13">
    <w:abstractNumId w:val="9"/>
  </w:num>
  <w:num w:numId="14">
    <w:abstractNumId w:val="6"/>
  </w:num>
  <w:num w:numId="15">
    <w:abstractNumId w:val="14"/>
  </w:num>
  <w:num w:numId="16">
    <w:abstractNumId w:val="17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4"/>
  </w:num>
  <w:num w:numId="24">
    <w:abstractNumId w:val="5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235EF"/>
    <w:rsid w:val="0015262E"/>
    <w:rsid w:val="00173A34"/>
    <w:rsid w:val="0017637A"/>
    <w:rsid w:val="001D1631"/>
    <w:rsid w:val="001D54B6"/>
    <w:rsid w:val="0020411D"/>
    <w:rsid w:val="00211A16"/>
    <w:rsid w:val="002A5317"/>
    <w:rsid w:val="002B3967"/>
    <w:rsid w:val="002C44ED"/>
    <w:rsid w:val="002D2A8F"/>
    <w:rsid w:val="003260FD"/>
    <w:rsid w:val="0032799C"/>
    <w:rsid w:val="00337A72"/>
    <w:rsid w:val="00380DA4"/>
    <w:rsid w:val="003D39C5"/>
    <w:rsid w:val="00414EE3"/>
    <w:rsid w:val="00423515"/>
    <w:rsid w:val="00437335"/>
    <w:rsid w:val="00451CC9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20A0C"/>
    <w:rsid w:val="006410B2"/>
    <w:rsid w:val="00656436"/>
    <w:rsid w:val="00683573"/>
    <w:rsid w:val="006A148C"/>
    <w:rsid w:val="006B3A2B"/>
    <w:rsid w:val="006D40AE"/>
    <w:rsid w:val="006F0B0A"/>
    <w:rsid w:val="006F4AA8"/>
    <w:rsid w:val="00737904"/>
    <w:rsid w:val="00753953"/>
    <w:rsid w:val="007540EF"/>
    <w:rsid w:val="00763FBC"/>
    <w:rsid w:val="007658E1"/>
    <w:rsid w:val="007C2DFE"/>
    <w:rsid w:val="007E1467"/>
    <w:rsid w:val="007E2132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37CE"/>
    <w:rsid w:val="0096356B"/>
    <w:rsid w:val="00972F18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71CA"/>
    <w:rsid w:val="00BF0B4E"/>
    <w:rsid w:val="00C51A7A"/>
    <w:rsid w:val="00C80466"/>
    <w:rsid w:val="00C90AB9"/>
    <w:rsid w:val="00C9352D"/>
    <w:rsid w:val="00CA77FD"/>
    <w:rsid w:val="00CD0ED7"/>
    <w:rsid w:val="00CD4018"/>
    <w:rsid w:val="00CF1138"/>
    <w:rsid w:val="00D35AB9"/>
    <w:rsid w:val="00D35F06"/>
    <w:rsid w:val="00D96F2D"/>
    <w:rsid w:val="00DA2278"/>
    <w:rsid w:val="00DC0B0F"/>
    <w:rsid w:val="00DD21E4"/>
    <w:rsid w:val="00E25EF0"/>
    <w:rsid w:val="00E87F6A"/>
    <w:rsid w:val="00E95DA1"/>
    <w:rsid w:val="00E967AD"/>
    <w:rsid w:val="00EA39B5"/>
    <w:rsid w:val="00F00603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76</cp:revision>
  <cp:lastPrinted>2019-11-13T04:19:00Z</cp:lastPrinted>
  <dcterms:created xsi:type="dcterms:W3CDTF">2019-09-27T02:28:00Z</dcterms:created>
  <dcterms:modified xsi:type="dcterms:W3CDTF">2021-05-04T03:36:00Z</dcterms:modified>
</cp:coreProperties>
</file>