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08" w:rsidRPr="004E31E4" w:rsidRDefault="00066D08" w:rsidP="00066D08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</w:t>
      </w:r>
      <w:r w:rsidRPr="004E31E4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066D08" w:rsidRPr="00F20964" w:rsidRDefault="00066D08" w:rsidP="00066D08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40"/>
          <w:szCs w:val="40"/>
        </w:rPr>
      </w:pPr>
      <w:r>
        <w:rPr>
          <w:rFonts w:eastAsia="Times New Roman"/>
          <w:b/>
          <w:sz w:val="32"/>
          <w:szCs w:val="32"/>
        </w:rPr>
        <w:t xml:space="preserve">   </w:t>
      </w:r>
      <w:r>
        <w:rPr>
          <w:rFonts w:eastAsia="Times New Roman"/>
          <w:b/>
          <w:bCs/>
          <w:spacing w:val="-1"/>
          <w:sz w:val="40"/>
          <w:szCs w:val="40"/>
        </w:rPr>
        <w:t>Производственный менеджмент</w:t>
      </w:r>
    </w:p>
    <w:p w:rsidR="00066D08" w:rsidRDefault="00066D08" w:rsidP="00066D08">
      <w:pPr>
        <w:ind w:right="16"/>
        <w:jc w:val="both"/>
        <w:rPr>
          <w:sz w:val="28"/>
          <w:szCs w:val="28"/>
          <w:shd w:val="clear" w:color="auto" w:fill="FFFFFF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>
        <w:rPr>
          <w:sz w:val="28"/>
          <w:szCs w:val="28"/>
          <w:shd w:val="clear" w:color="auto" w:fill="FFFFFF"/>
        </w:rPr>
        <w:t>повышение квалификации</w:t>
      </w:r>
      <w:r w:rsidRPr="001013CB">
        <w:rPr>
          <w:sz w:val="28"/>
          <w:szCs w:val="28"/>
          <w:shd w:val="clear" w:color="auto" w:fill="FFFFFF"/>
        </w:rPr>
        <w:t xml:space="preserve"> специалистов, ориентированных на комплексное и системное использование полученных знаний, технологий и механизмов, направленных на решение задач по совершенствованию управления производством</w:t>
      </w:r>
    </w:p>
    <w:p w:rsidR="00066D08" w:rsidRPr="00C0425C" w:rsidRDefault="00066D08" w:rsidP="00066D08">
      <w:pPr>
        <w:shd w:val="clear" w:color="auto" w:fill="FFFFFF"/>
        <w:spacing w:line="276" w:lineRule="auto"/>
        <w:ind w:left="11" w:right="-68" w:hanging="11"/>
        <w:jc w:val="both"/>
        <w:rPr>
          <w:sz w:val="28"/>
        </w:rPr>
      </w:pPr>
      <w:r>
        <w:rPr>
          <w:rFonts w:eastAsia="Times New Roman"/>
          <w:color w:val="000000"/>
          <w:sz w:val="28"/>
        </w:rPr>
        <w:t xml:space="preserve">Слушатели, успешно завершившие обучение, в процессе трудовой деятельности смогут решать следующие </w:t>
      </w:r>
      <w:r w:rsidRPr="00683573">
        <w:rPr>
          <w:rFonts w:eastAsia="Times New Roman"/>
          <w:color w:val="000000"/>
          <w:sz w:val="28"/>
        </w:rPr>
        <w:t>профессиональные задачи:</w:t>
      </w:r>
    </w:p>
    <w:p w:rsidR="00066D08" w:rsidRDefault="00066D08" w:rsidP="00066D08">
      <w:p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управление производственной деятельностью предприятия;</w:t>
      </w:r>
    </w:p>
    <w:p w:rsidR="00066D08" w:rsidRDefault="00066D08" w:rsidP="00066D08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 контроль производственной деятельности исходя из стратегических целей предприятия;</w:t>
      </w:r>
    </w:p>
    <w:p w:rsidR="00066D08" w:rsidRDefault="00066D08" w:rsidP="00066D08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принятие решений по организационно-техническим, производственно-экономическим, кадровым вопросам;</w:t>
      </w:r>
    </w:p>
    <w:p w:rsidR="00066D08" w:rsidRDefault="00066D08" w:rsidP="00066D08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связей с деловыми партнерами;</w:t>
      </w:r>
    </w:p>
    <w:p w:rsidR="00066D08" w:rsidRDefault="00066D08" w:rsidP="00066D08">
      <w:pPr>
        <w:pStyle w:val="a3"/>
        <w:numPr>
          <w:ilvl w:val="0"/>
          <w:numId w:val="26"/>
        </w:numPr>
        <w:shd w:val="clear" w:color="auto" w:fill="FFFFFF"/>
        <w:spacing w:line="276" w:lineRule="auto"/>
        <w:ind w:left="142" w:right="14" w:hanging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оценка инвестиционных проектов, бизнес-планов;</w:t>
      </w:r>
    </w:p>
    <w:p w:rsidR="00066D08" w:rsidRPr="00B37446" w:rsidRDefault="00066D08" w:rsidP="00066D08">
      <w:pPr>
        <w:shd w:val="clear" w:color="auto" w:fill="FFFFFF"/>
        <w:spacing w:line="276" w:lineRule="auto"/>
        <w:ind w:left="11" w:right="-68" w:hanging="11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066D08" w:rsidRPr="00066D08" w:rsidRDefault="00066D08" w:rsidP="00066D08">
      <w:pPr>
        <w:rPr>
          <w:color w:val="000000"/>
          <w:sz w:val="28"/>
          <w:szCs w:val="28"/>
        </w:rPr>
      </w:pPr>
      <w:r w:rsidRPr="003A4D1B">
        <w:rPr>
          <w:sz w:val="28"/>
          <w:szCs w:val="28"/>
        </w:rPr>
        <w:t>Экономика предприятия</w:t>
      </w:r>
      <w:r>
        <w:rPr>
          <w:color w:val="000000"/>
          <w:sz w:val="28"/>
          <w:szCs w:val="28"/>
        </w:rPr>
        <w:t>, э</w:t>
      </w:r>
      <w:r w:rsidRPr="00066D08">
        <w:rPr>
          <w:color w:val="000000"/>
          <w:sz w:val="28"/>
          <w:szCs w:val="28"/>
        </w:rPr>
        <w:t>кономический анализ производственных систем</w:t>
      </w:r>
      <w:r w:rsidRPr="00066D08">
        <w:rPr>
          <w:sz w:val="28"/>
          <w:szCs w:val="28"/>
        </w:rPr>
        <w:t>;</w:t>
      </w:r>
    </w:p>
    <w:p w:rsidR="00066D08" w:rsidRPr="0079419B" w:rsidRDefault="00066D08" w:rsidP="00066D0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Управление человеческими ресурсами;</w:t>
      </w:r>
    </w:p>
    <w:p w:rsidR="00066D08" w:rsidRPr="00826CD3" w:rsidRDefault="00066D08" w:rsidP="00066D0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Финансовый менеджмент</w:t>
      </w:r>
      <w:r w:rsidRPr="0079419B">
        <w:rPr>
          <w:sz w:val="28"/>
          <w:szCs w:val="28"/>
        </w:rPr>
        <w:t>;</w:t>
      </w:r>
    </w:p>
    <w:p w:rsidR="00066D08" w:rsidRPr="0079419B" w:rsidRDefault="00066D08" w:rsidP="00066D08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Организация производства;</w:t>
      </w:r>
    </w:p>
    <w:p w:rsidR="00066D08" w:rsidRPr="004102C0" w:rsidRDefault="00066D08" w:rsidP="00066D08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Планирование на предприятии</w:t>
      </w:r>
      <w:r w:rsidRPr="0079419B">
        <w:rPr>
          <w:color w:val="000000"/>
          <w:sz w:val="28"/>
          <w:szCs w:val="28"/>
        </w:rPr>
        <w:t>;</w:t>
      </w:r>
    </w:p>
    <w:p w:rsidR="00066D08" w:rsidRPr="004102C0" w:rsidRDefault="00066D08" w:rsidP="00066D08">
      <w:pPr>
        <w:pStyle w:val="a3"/>
        <w:numPr>
          <w:ilvl w:val="0"/>
          <w:numId w:val="14"/>
        </w:numPr>
        <w:spacing w:line="276" w:lineRule="auto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Стратегический менеджмент;</w:t>
      </w:r>
    </w:p>
    <w:p w:rsidR="00066D08" w:rsidRPr="00D516A1" w:rsidRDefault="00066D08" w:rsidP="00066D08">
      <w:pPr>
        <w:pStyle w:val="a3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  <w:sz w:val="28"/>
          <w:szCs w:val="28"/>
        </w:rPr>
      </w:pPr>
      <w:r w:rsidRPr="00D516A1">
        <w:rPr>
          <w:sz w:val="28"/>
          <w:szCs w:val="28"/>
          <w:shd w:val="clear" w:color="auto" w:fill="F5F5F5"/>
        </w:rPr>
        <w:t>Антикризисное управление предприятием</w:t>
      </w:r>
    </w:p>
    <w:p w:rsidR="00066D08" w:rsidRPr="00FF719B" w:rsidRDefault="00066D08" w:rsidP="00066D08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066D08" w:rsidRPr="002B394F" w:rsidRDefault="00066D08" w:rsidP="00066D08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Pr="002B394F">
        <w:rPr>
          <w:rFonts w:eastAsia="Times New Roman"/>
          <w:sz w:val="28"/>
          <w:szCs w:val="28"/>
        </w:rPr>
        <w:t>, имею</w:t>
      </w:r>
      <w:r>
        <w:rPr>
          <w:rFonts w:eastAsia="Times New Roman"/>
          <w:sz w:val="28"/>
          <w:szCs w:val="28"/>
        </w:rPr>
        <w:t>щие среднее профессиональное или</w:t>
      </w:r>
      <w:r w:rsidRPr="002B394F">
        <w:rPr>
          <w:rFonts w:eastAsia="Times New Roman"/>
          <w:sz w:val="28"/>
          <w:szCs w:val="28"/>
        </w:rPr>
        <w:t xml:space="preserve"> высшее образование.</w:t>
      </w:r>
    </w:p>
    <w:p w:rsidR="00066D08" w:rsidRDefault="00066D08" w:rsidP="00066D08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Cs/>
          <w:sz w:val="28"/>
          <w:szCs w:val="28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066D08" w:rsidRPr="00FF719B" w:rsidRDefault="00066D08" w:rsidP="00066D08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066D08" w:rsidRPr="00FF719B" w:rsidRDefault="00066D08" w:rsidP="00066D08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066D08" w:rsidRPr="00FF719B" w:rsidRDefault="00066D08" w:rsidP="00066D08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066D08" w:rsidRPr="00FF719B" w:rsidRDefault="00066D08" w:rsidP="00066D08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66D08" w:rsidRPr="00FF719B" w:rsidRDefault="00066D08" w:rsidP="00066D08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066D08" w:rsidRPr="00FF719B" w:rsidRDefault="00066D08" w:rsidP="00066D08">
      <w:pPr>
        <w:pStyle w:val="a3"/>
        <w:numPr>
          <w:ilvl w:val="0"/>
          <w:numId w:val="27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Очно-заочная</w:t>
      </w:r>
      <w:proofErr w:type="spellEnd"/>
      <w:r>
        <w:rPr>
          <w:rFonts w:eastAsia="Times New Roman"/>
          <w:bCs/>
          <w:sz w:val="28"/>
          <w:szCs w:val="28"/>
        </w:rPr>
        <w:t>, с частичным отрывом</w:t>
      </w:r>
      <w:r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066D08" w:rsidRDefault="00066D08" w:rsidP="00066D08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>Программа - 144 часа, продолжительность обучения – 1,5 месяца</w:t>
      </w:r>
    </w:p>
    <w:sectPr w:rsidR="00066D08" w:rsidSect="00066D08">
      <w:pgSz w:w="16834" w:h="11909" w:orient="landscape"/>
      <w:pgMar w:top="426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B66"/>
    <w:multiLevelType w:val="hybridMultilevel"/>
    <w:tmpl w:val="BB704C2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E3D80"/>
    <w:multiLevelType w:val="hybridMultilevel"/>
    <w:tmpl w:val="1BB0B482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93905"/>
    <w:multiLevelType w:val="hybridMultilevel"/>
    <w:tmpl w:val="6CD45D5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6"/>
  </w:num>
  <w:num w:numId="5">
    <w:abstractNumId w:val="23"/>
  </w:num>
  <w:num w:numId="6">
    <w:abstractNumId w:val="20"/>
  </w:num>
  <w:num w:numId="7">
    <w:abstractNumId w:val="25"/>
  </w:num>
  <w:num w:numId="8">
    <w:abstractNumId w:val="7"/>
  </w:num>
  <w:num w:numId="9">
    <w:abstractNumId w:val="2"/>
  </w:num>
  <w:num w:numId="10">
    <w:abstractNumId w:val="18"/>
  </w:num>
  <w:num w:numId="11">
    <w:abstractNumId w:val="22"/>
  </w:num>
  <w:num w:numId="12">
    <w:abstractNumId w:val="21"/>
  </w:num>
  <w:num w:numId="13">
    <w:abstractNumId w:val="8"/>
  </w:num>
  <w:num w:numId="14">
    <w:abstractNumId w:val="5"/>
  </w:num>
  <w:num w:numId="15">
    <w:abstractNumId w:val="14"/>
  </w:num>
  <w:num w:numId="16">
    <w:abstractNumId w:val="19"/>
  </w:num>
  <w:num w:numId="17">
    <w:abstractNumId w:val="1"/>
  </w:num>
  <w:num w:numId="18">
    <w:abstractNumId w:val="6"/>
  </w:num>
  <w:num w:numId="19">
    <w:abstractNumId w:val="3"/>
  </w:num>
  <w:num w:numId="20">
    <w:abstractNumId w:val="11"/>
  </w:num>
  <w:num w:numId="21">
    <w:abstractNumId w:val="12"/>
  </w:num>
  <w:num w:numId="22">
    <w:abstractNumId w:val="13"/>
  </w:num>
  <w:num w:numId="23">
    <w:abstractNumId w:val="4"/>
  </w:num>
  <w:num w:numId="24">
    <w:abstractNumId w:val="24"/>
  </w:num>
  <w:num w:numId="25">
    <w:abstractNumId w:val="17"/>
  </w:num>
  <w:num w:numId="26">
    <w:abstractNumId w:val="1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22409"/>
    <w:rsid w:val="00056BC9"/>
    <w:rsid w:val="000609C7"/>
    <w:rsid w:val="000653CE"/>
    <w:rsid w:val="00066D07"/>
    <w:rsid w:val="00066D08"/>
    <w:rsid w:val="00093263"/>
    <w:rsid w:val="000A5F54"/>
    <w:rsid w:val="000B1184"/>
    <w:rsid w:val="000B41E9"/>
    <w:rsid w:val="000B7E04"/>
    <w:rsid w:val="000C144C"/>
    <w:rsid w:val="000C484D"/>
    <w:rsid w:val="000C78F7"/>
    <w:rsid w:val="000F4CBE"/>
    <w:rsid w:val="000F5220"/>
    <w:rsid w:val="000F7577"/>
    <w:rsid w:val="001013CB"/>
    <w:rsid w:val="0013095A"/>
    <w:rsid w:val="00173A34"/>
    <w:rsid w:val="0017637A"/>
    <w:rsid w:val="001D1631"/>
    <w:rsid w:val="001D54B6"/>
    <w:rsid w:val="0020411D"/>
    <w:rsid w:val="00211A16"/>
    <w:rsid w:val="00277288"/>
    <w:rsid w:val="002A5317"/>
    <w:rsid w:val="002B3967"/>
    <w:rsid w:val="002C44ED"/>
    <w:rsid w:val="002D2A8F"/>
    <w:rsid w:val="00316BFE"/>
    <w:rsid w:val="003260FD"/>
    <w:rsid w:val="0032799C"/>
    <w:rsid w:val="00380DA4"/>
    <w:rsid w:val="003B7D2E"/>
    <w:rsid w:val="003C32BC"/>
    <w:rsid w:val="003D39C5"/>
    <w:rsid w:val="004102C0"/>
    <w:rsid w:val="00414EE3"/>
    <w:rsid w:val="00437335"/>
    <w:rsid w:val="00451CC9"/>
    <w:rsid w:val="004927B1"/>
    <w:rsid w:val="004939D1"/>
    <w:rsid w:val="004E31E4"/>
    <w:rsid w:val="004F2CAD"/>
    <w:rsid w:val="00515362"/>
    <w:rsid w:val="0052013E"/>
    <w:rsid w:val="0052330D"/>
    <w:rsid w:val="0052401A"/>
    <w:rsid w:val="0053396C"/>
    <w:rsid w:val="00544FC9"/>
    <w:rsid w:val="00576AC2"/>
    <w:rsid w:val="00582B96"/>
    <w:rsid w:val="005B4BF0"/>
    <w:rsid w:val="005C698A"/>
    <w:rsid w:val="005F0092"/>
    <w:rsid w:val="00620A0C"/>
    <w:rsid w:val="006410B2"/>
    <w:rsid w:val="00656436"/>
    <w:rsid w:val="006A148C"/>
    <w:rsid w:val="006D263F"/>
    <w:rsid w:val="006F4AA8"/>
    <w:rsid w:val="00737904"/>
    <w:rsid w:val="007540EF"/>
    <w:rsid w:val="00763FBC"/>
    <w:rsid w:val="0079419B"/>
    <w:rsid w:val="0079702C"/>
    <w:rsid w:val="007C2DFE"/>
    <w:rsid w:val="007E1467"/>
    <w:rsid w:val="00800A84"/>
    <w:rsid w:val="008108DA"/>
    <w:rsid w:val="008156C9"/>
    <w:rsid w:val="00826CD3"/>
    <w:rsid w:val="00836A6C"/>
    <w:rsid w:val="00876FE9"/>
    <w:rsid w:val="008770A5"/>
    <w:rsid w:val="00877770"/>
    <w:rsid w:val="00883927"/>
    <w:rsid w:val="00886434"/>
    <w:rsid w:val="00894F7E"/>
    <w:rsid w:val="008E37CE"/>
    <w:rsid w:val="009133EA"/>
    <w:rsid w:val="00943E3E"/>
    <w:rsid w:val="009578ED"/>
    <w:rsid w:val="00972D0C"/>
    <w:rsid w:val="00995AA2"/>
    <w:rsid w:val="009F74D4"/>
    <w:rsid w:val="00A2021B"/>
    <w:rsid w:val="00A31D13"/>
    <w:rsid w:val="00A42C60"/>
    <w:rsid w:val="00A8525C"/>
    <w:rsid w:val="00A97E59"/>
    <w:rsid w:val="00AC7D46"/>
    <w:rsid w:val="00AE3AD9"/>
    <w:rsid w:val="00B32CB6"/>
    <w:rsid w:val="00B37446"/>
    <w:rsid w:val="00B427A8"/>
    <w:rsid w:val="00B871CA"/>
    <w:rsid w:val="00C80466"/>
    <w:rsid w:val="00C90AB9"/>
    <w:rsid w:val="00C9352D"/>
    <w:rsid w:val="00CD0ED7"/>
    <w:rsid w:val="00CD4018"/>
    <w:rsid w:val="00D35F06"/>
    <w:rsid w:val="00D516A1"/>
    <w:rsid w:val="00D85299"/>
    <w:rsid w:val="00D8767B"/>
    <w:rsid w:val="00D96F2D"/>
    <w:rsid w:val="00DA2278"/>
    <w:rsid w:val="00DC0B0F"/>
    <w:rsid w:val="00DD21E4"/>
    <w:rsid w:val="00E25EF0"/>
    <w:rsid w:val="00E87F6A"/>
    <w:rsid w:val="00E95DA1"/>
    <w:rsid w:val="00E967AD"/>
    <w:rsid w:val="00EA39B5"/>
    <w:rsid w:val="00F00603"/>
    <w:rsid w:val="00F36603"/>
    <w:rsid w:val="00F40B1D"/>
    <w:rsid w:val="00F42160"/>
    <w:rsid w:val="00F63A44"/>
    <w:rsid w:val="00F716A3"/>
    <w:rsid w:val="00F72952"/>
    <w:rsid w:val="00F75031"/>
    <w:rsid w:val="00F81B0B"/>
    <w:rsid w:val="00F861C6"/>
    <w:rsid w:val="00FA017E"/>
    <w:rsid w:val="00FB607C"/>
    <w:rsid w:val="00FC0551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  <w:style w:type="paragraph" w:customStyle="1" w:styleId="consplusnormal0">
    <w:name w:val="consplusnormal"/>
    <w:basedOn w:val="a"/>
    <w:rsid w:val="00066D08"/>
    <w:pPr>
      <w:widowControl/>
      <w:autoSpaceDE/>
      <w:autoSpaceDN/>
      <w:adjustRightInd/>
      <w:spacing w:before="100" w:beforeAutospacing="1" w:after="112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72</cp:revision>
  <cp:lastPrinted>2019-11-13T04:19:00Z</cp:lastPrinted>
  <dcterms:created xsi:type="dcterms:W3CDTF">2019-09-27T02:28:00Z</dcterms:created>
  <dcterms:modified xsi:type="dcterms:W3CDTF">2021-05-09T10:27:00Z</dcterms:modified>
</cp:coreProperties>
</file>