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9" w:rsidRPr="007A16BE" w:rsidRDefault="007A16BE" w:rsidP="007A16BE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 w:rsidRPr="007A16BE">
        <w:rPr>
          <w:rFonts w:eastAsia="Times New Roman"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145665" cy="1836420"/>
            <wp:effectExtent l="19050" t="0" r="6985" b="0"/>
            <wp:wrapTight wrapText="bothSides">
              <wp:wrapPolygon edited="0">
                <wp:start x="-192" y="0"/>
                <wp:lineTo x="-192" y="21286"/>
                <wp:lineTo x="21670" y="21286"/>
                <wp:lineTo x="21670" y="0"/>
                <wp:lineTo x="-192" y="0"/>
              </wp:wrapPolygon>
            </wp:wrapTight>
            <wp:docPr id="3" name="Рисунок 3" descr="C:\Users\дом\Documents\диспетче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дом\Documents\диспетч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0B4E" w:rsidRPr="007A16BE">
        <w:rPr>
          <w:rFonts w:eastAsia="Times New Roman"/>
          <w:spacing w:val="-1"/>
          <w:sz w:val="28"/>
          <w:szCs w:val="28"/>
        </w:rPr>
        <w:t>Программа</w:t>
      </w:r>
      <w:r w:rsidR="00380DA4" w:rsidRPr="007A16BE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380DA4" w:rsidRPr="007A16BE" w:rsidRDefault="007A16BE" w:rsidP="008A4570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36"/>
          <w:szCs w:val="36"/>
        </w:rPr>
      </w:pPr>
      <w:r w:rsidRPr="007A16BE">
        <w:rPr>
          <w:b/>
          <w:bCs/>
          <w:sz w:val="36"/>
          <w:szCs w:val="36"/>
        </w:rPr>
        <w:t>Диспетчер автомобильного и городского наземного электрического транспорта</w:t>
      </w:r>
      <w:r w:rsidRPr="007A16BE">
        <w:rPr>
          <w:rFonts w:eastAsia="Times New Roman"/>
          <w:b/>
          <w:bCs/>
          <w:spacing w:val="-1"/>
          <w:sz w:val="36"/>
          <w:szCs w:val="36"/>
        </w:rPr>
        <w:t xml:space="preserve"> </w:t>
      </w:r>
    </w:p>
    <w:p w:rsidR="00BF0B4E" w:rsidRPr="00BF0B4E" w:rsidRDefault="00BF0B4E" w:rsidP="00D35AB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16"/>
          <w:szCs w:val="16"/>
        </w:rPr>
      </w:pPr>
    </w:p>
    <w:p w:rsidR="00BF0B4E" w:rsidRDefault="007A16BE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C46259">
        <w:rPr>
          <w:sz w:val="28"/>
          <w:szCs w:val="28"/>
        </w:rPr>
        <w:t xml:space="preserve">Программа разработана в соответствии с </w:t>
      </w:r>
      <w:r>
        <w:rPr>
          <w:sz w:val="28"/>
          <w:szCs w:val="28"/>
        </w:rPr>
        <w:t xml:space="preserve">Приказом Министерства транспорта Российской Федерации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транспортом», </w:t>
      </w:r>
      <w:r w:rsidRPr="00643189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643189">
        <w:rPr>
          <w:bCs/>
          <w:sz w:val="28"/>
          <w:szCs w:val="28"/>
        </w:rPr>
        <w:t xml:space="preserve"> Министерства транспорта РФ от 8 августа 2018 г. № 296 "Об утверждении Порядка организации и проведения </w:t>
      </w:r>
      <w:proofErr w:type="spellStart"/>
      <w:r w:rsidRPr="00643189">
        <w:rPr>
          <w:bCs/>
          <w:sz w:val="28"/>
          <w:szCs w:val="28"/>
        </w:rPr>
        <w:t>предрейсового</w:t>
      </w:r>
      <w:proofErr w:type="spellEnd"/>
      <w:r w:rsidRPr="00643189">
        <w:rPr>
          <w:bCs/>
          <w:sz w:val="28"/>
          <w:szCs w:val="28"/>
        </w:rPr>
        <w:t xml:space="preserve"> или </w:t>
      </w:r>
      <w:proofErr w:type="spellStart"/>
      <w:r w:rsidRPr="00643189">
        <w:rPr>
          <w:bCs/>
          <w:sz w:val="28"/>
          <w:szCs w:val="28"/>
        </w:rPr>
        <w:t>предсменного</w:t>
      </w:r>
      <w:proofErr w:type="spellEnd"/>
      <w:r w:rsidRPr="00643189">
        <w:rPr>
          <w:bCs/>
          <w:sz w:val="28"/>
          <w:szCs w:val="28"/>
        </w:rPr>
        <w:t xml:space="preserve"> контроля технического состояния</w:t>
      </w:r>
      <w:proofErr w:type="gramEnd"/>
      <w:r w:rsidRPr="00643189">
        <w:rPr>
          <w:bCs/>
          <w:sz w:val="28"/>
          <w:szCs w:val="28"/>
        </w:rPr>
        <w:t xml:space="preserve"> транспортных </w:t>
      </w:r>
      <w:r w:rsidRPr="00A34411">
        <w:rPr>
          <w:bCs/>
          <w:color w:val="000000" w:themeColor="text1"/>
          <w:sz w:val="28"/>
          <w:szCs w:val="28"/>
        </w:rPr>
        <w:t>средств”</w:t>
      </w:r>
    </w:p>
    <w:p w:rsidR="007A16BE" w:rsidRPr="00BF0B4E" w:rsidRDefault="007A16BE" w:rsidP="007A16BE">
      <w:pPr>
        <w:pStyle w:val="a3"/>
        <w:spacing w:line="276" w:lineRule="auto"/>
        <w:rPr>
          <w:rFonts w:eastAsia="Times New Roman"/>
          <w:sz w:val="16"/>
          <w:szCs w:val="16"/>
        </w:rPr>
      </w:pPr>
    </w:p>
    <w:p w:rsidR="007A16BE" w:rsidRDefault="007A16BE" w:rsidP="007A16BE">
      <w:pPr>
        <w:shd w:val="clear" w:color="auto" w:fill="FFFFFF"/>
        <w:spacing w:line="276" w:lineRule="auto"/>
        <w:ind w:left="11" w:right="-68" w:hanging="11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AC447F">
        <w:rPr>
          <w:sz w:val="24"/>
          <w:szCs w:val="24"/>
        </w:rPr>
        <w:t xml:space="preserve"> </w:t>
      </w:r>
      <w:r w:rsidRPr="003506F1">
        <w:rPr>
          <w:sz w:val="28"/>
          <w:szCs w:val="28"/>
        </w:rPr>
        <w:t>формирование у слушателей профессиональных компетенций необходимых для выполнения нового вида профессиональной деятельности в сфере обеспечения, координирования и контроля транспортного процесса</w:t>
      </w:r>
    </w:p>
    <w:p w:rsidR="004B7619" w:rsidRPr="004B7619" w:rsidRDefault="004B7619" w:rsidP="007A16BE">
      <w:pPr>
        <w:shd w:val="clear" w:color="auto" w:fill="FFFFFF"/>
        <w:spacing w:line="276" w:lineRule="auto"/>
        <w:ind w:left="11" w:right="-68" w:hanging="11"/>
        <w:jc w:val="both"/>
        <w:rPr>
          <w:sz w:val="16"/>
          <w:szCs w:val="16"/>
        </w:rPr>
      </w:pPr>
    </w:p>
    <w:p w:rsidR="006B085F" w:rsidRPr="005E1211" w:rsidRDefault="006B085F" w:rsidP="006B085F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4"/>
          <w:szCs w:val="4"/>
          <w:shd w:val="clear" w:color="auto" w:fill="FFFFFF"/>
        </w:rPr>
      </w:pPr>
      <w:r w:rsidRPr="006B085F">
        <w:rPr>
          <w:b/>
          <w:color w:val="000000" w:themeColor="text1"/>
          <w:sz w:val="24"/>
          <w:szCs w:val="24"/>
          <w:shd w:val="clear" w:color="auto" w:fill="FFFFFF"/>
        </w:rPr>
        <w:t>ОБЛАСТЬ ПРОФЕССИОНАЛЬНОЙ ДЕЯТЕЛЬНОСТИ</w:t>
      </w:r>
      <w:r>
        <w:rPr>
          <w:color w:val="000000" w:themeColor="text1"/>
          <w:sz w:val="28"/>
          <w:szCs w:val="15"/>
          <w:shd w:val="clear" w:color="auto" w:fill="FFFFFF"/>
        </w:rPr>
        <w:t xml:space="preserve"> </w:t>
      </w:r>
      <w:r w:rsidRPr="004519EA">
        <w:rPr>
          <w:color w:val="000000" w:themeColor="text1"/>
          <w:sz w:val="28"/>
          <w:szCs w:val="15"/>
          <w:shd w:val="clear" w:color="auto" w:fill="FFFFFF"/>
        </w:rPr>
        <w:t>включает:</w:t>
      </w:r>
      <w:r w:rsidRPr="004519EA">
        <w:rPr>
          <w:color w:val="000000" w:themeColor="text1"/>
          <w:sz w:val="28"/>
          <w:szCs w:val="15"/>
        </w:rPr>
        <w:br/>
      </w:r>
    </w:p>
    <w:p w:rsidR="006B085F" w:rsidRPr="004519EA" w:rsidRDefault="006B085F" w:rsidP="006B085F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9EA">
        <w:rPr>
          <w:color w:val="000000" w:themeColor="text1"/>
          <w:sz w:val="28"/>
          <w:szCs w:val="15"/>
          <w:shd w:val="clear" w:color="auto" w:fill="FFFFFF"/>
        </w:rPr>
        <w:t>организацию и контроль работы водителей и выполнени</w:t>
      </w:r>
      <w:r w:rsidR="007663B7">
        <w:rPr>
          <w:color w:val="000000" w:themeColor="text1"/>
          <w:sz w:val="28"/>
          <w:szCs w:val="15"/>
          <w:shd w:val="clear" w:color="auto" w:fill="FFFFFF"/>
        </w:rPr>
        <w:t>е ими сменного плана и задания п</w:t>
      </w:r>
      <w:r w:rsidRPr="004519EA">
        <w:rPr>
          <w:color w:val="000000" w:themeColor="text1"/>
          <w:sz w:val="28"/>
          <w:szCs w:val="15"/>
          <w:shd w:val="clear" w:color="auto" w:fill="FFFFFF"/>
        </w:rPr>
        <w:t>о перевозкам;</w:t>
      </w:r>
    </w:p>
    <w:p w:rsidR="006B085F" w:rsidRPr="004519EA" w:rsidRDefault="006B085F" w:rsidP="006B085F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9EA">
        <w:rPr>
          <w:color w:val="000000" w:themeColor="text1"/>
          <w:sz w:val="28"/>
          <w:szCs w:val="15"/>
          <w:shd w:val="clear" w:color="auto" w:fill="FFFFFF"/>
        </w:rPr>
        <w:t>инструктирование водителей об особенностях перевозки;</w:t>
      </w:r>
    </w:p>
    <w:p w:rsidR="006B085F" w:rsidRPr="004519EA" w:rsidRDefault="006B085F" w:rsidP="006B085F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9EA">
        <w:rPr>
          <w:color w:val="000000" w:themeColor="text1"/>
          <w:sz w:val="28"/>
          <w:szCs w:val="15"/>
          <w:shd w:val="clear" w:color="auto" w:fill="FFFFFF"/>
        </w:rPr>
        <w:t>оформление путевых листов;</w:t>
      </w:r>
    </w:p>
    <w:p w:rsidR="006B085F" w:rsidRPr="006B085F" w:rsidRDefault="006B085F" w:rsidP="006B085F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519EA">
        <w:rPr>
          <w:color w:val="000000" w:themeColor="text1"/>
          <w:sz w:val="28"/>
          <w:szCs w:val="15"/>
          <w:shd w:val="clear" w:color="auto" w:fill="FFFFFF"/>
        </w:rPr>
        <w:t>координацию работы подвижного состава;</w:t>
      </w:r>
    </w:p>
    <w:p w:rsidR="006B085F" w:rsidRPr="006B085F" w:rsidRDefault="006B085F" w:rsidP="006B085F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085F">
        <w:rPr>
          <w:color w:val="000000" w:themeColor="text1"/>
          <w:sz w:val="28"/>
          <w:szCs w:val="15"/>
          <w:shd w:val="clear" w:color="auto" w:fill="FFFFFF"/>
        </w:rPr>
        <w:t>составление оперативных сводок и рапортов о работе и происшествиях</w:t>
      </w:r>
    </w:p>
    <w:p w:rsidR="007A16BE" w:rsidRPr="00BF0B4E" w:rsidRDefault="007A16BE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Default="00656436" w:rsidP="00656436">
      <w:pPr>
        <w:pStyle w:val="a3"/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BF0B4E" w:rsidRPr="00BF0B4E" w:rsidRDefault="00BF0B4E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6B085F" w:rsidRPr="004D421C" w:rsidRDefault="006B085F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Правовые основы</w:t>
      </w:r>
      <w:r w:rsidR="004D421C" w:rsidRPr="004D421C">
        <w:rPr>
          <w:sz w:val="28"/>
          <w:szCs w:val="28"/>
        </w:rPr>
        <w:t>;</w:t>
      </w:r>
      <w:r w:rsidRPr="004D421C">
        <w:rPr>
          <w:color w:val="000000"/>
          <w:sz w:val="28"/>
          <w:szCs w:val="28"/>
        </w:rPr>
        <w:t xml:space="preserve"> </w:t>
      </w:r>
    </w:p>
    <w:p w:rsidR="004D421C" w:rsidRPr="004D421C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lastRenderedPageBreak/>
        <w:t>Экономика транспорта;</w:t>
      </w:r>
    </w:p>
    <w:p w:rsidR="004D421C" w:rsidRPr="004D421C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 xml:space="preserve">Организация транспортных услуг и безопасность </w:t>
      </w:r>
      <w:proofErr w:type="gramStart"/>
      <w:r w:rsidRPr="004D421C">
        <w:rPr>
          <w:sz w:val="28"/>
          <w:szCs w:val="28"/>
        </w:rPr>
        <w:t>транспортного</w:t>
      </w:r>
      <w:proofErr w:type="gramEnd"/>
      <w:r w:rsidRPr="004D421C">
        <w:rPr>
          <w:sz w:val="28"/>
          <w:szCs w:val="28"/>
        </w:rPr>
        <w:t xml:space="preserve"> процесса;</w:t>
      </w:r>
    </w:p>
    <w:p w:rsidR="004D421C" w:rsidRPr="004D421C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Основы технической эксплуатации транспортных средств;</w:t>
      </w:r>
    </w:p>
    <w:p w:rsidR="004D421C" w:rsidRPr="004D421C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Охрана труда и пожарная безопасность;</w:t>
      </w:r>
    </w:p>
    <w:p w:rsidR="004D421C" w:rsidRPr="004D421C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Транспортное обеспечение логистики;</w:t>
      </w:r>
    </w:p>
    <w:p w:rsidR="004D421C" w:rsidRDefault="004D421C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4D421C">
        <w:rPr>
          <w:sz w:val="28"/>
          <w:szCs w:val="28"/>
        </w:rPr>
        <w:t>Документационное обеспечение управления на транспорте</w:t>
      </w:r>
    </w:p>
    <w:p w:rsidR="005E1211" w:rsidRPr="004D421C" w:rsidRDefault="005E1211" w:rsidP="00836A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</w:p>
    <w:p w:rsidR="007B0C8B" w:rsidRDefault="00380DA4" w:rsidP="007B0C8B">
      <w:pPr>
        <w:shd w:val="clear" w:color="auto" w:fill="FFFFFF"/>
        <w:ind w:left="10" w:right="10" w:firstLine="566"/>
        <w:contextualSpacing/>
        <w:jc w:val="both"/>
        <w:rPr>
          <w:rFonts w:eastAsia="Times New Roman"/>
          <w:b/>
          <w:spacing w:val="-11"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</w:t>
      </w:r>
      <w:r w:rsidR="007B0C8B" w:rsidRPr="007B0C8B">
        <w:rPr>
          <w:rFonts w:eastAsia="Times New Roman"/>
          <w:b/>
          <w:spacing w:val="-10"/>
          <w:sz w:val="28"/>
          <w:szCs w:val="28"/>
        </w:rPr>
        <w:t xml:space="preserve">с </w:t>
      </w:r>
      <w:r w:rsidR="007B0C8B" w:rsidRPr="007B0C8B">
        <w:rPr>
          <w:rFonts w:eastAsia="Times New Roman"/>
          <w:b/>
          <w:spacing w:val="-11"/>
          <w:sz w:val="28"/>
          <w:szCs w:val="28"/>
        </w:rPr>
        <w:t>присвоением квалификации</w:t>
      </w:r>
      <w:r w:rsidR="007B0C8B" w:rsidRPr="007B0C8B">
        <w:rPr>
          <w:b/>
          <w:color w:val="000000"/>
          <w:sz w:val="28"/>
          <w:szCs w:val="28"/>
        </w:rPr>
        <w:t xml:space="preserve"> </w:t>
      </w:r>
      <w:r w:rsidR="007B0C8B" w:rsidRPr="004D421C">
        <w:rPr>
          <w:color w:val="000000"/>
          <w:sz w:val="28"/>
          <w:szCs w:val="28"/>
        </w:rPr>
        <w:t>диспетчера автомобильного и городского наземного электрического транспорта</w:t>
      </w:r>
    </w:p>
    <w:p w:rsidR="007B0C8B" w:rsidRPr="007B0C8B" w:rsidRDefault="007B0C8B" w:rsidP="007B0C8B">
      <w:pPr>
        <w:shd w:val="clear" w:color="auto" w:fill="FFFFFF"/>
        <w:ind w:left="10" w:right="10" w:firstLine="566"/>
        <w:contextualSpacing/>
        <w:jc w:val="both"/>
        <w:rPr>
          <w:rFonts w:eastAsia="Times New Roman"/>
          <w:b/>
          <w:spacing w:val="-8"/>
          <w:sz w:val="28"/>
          <w:szCs w:val="28"/>
        </w:rPr>
      </w:pPr>
    </w:p>
    <w:p w:rsidR="00876FE9" w:rsidRPr="005F0092" w:rsidRDefault="00876FE9" w:rsidP="007B0C8B">
      <w:pPr>
        <w:pStyle w:val="a3"/>
        <w:shd w:val="clear" w:color="auto" w:fill="FFFFFF"/>
        <w:tabs>
          <w:tab w:val="left" w:pos="0"/>
          <w:tab w:val="left" w:pos="14601"/>
        </w:tabs>
        <w:spacing w:line="276" w:lineRule="auto"/>
        <w:ind w:left="0" w:right="-68"/>
        <w:jc w:val="both"/>
        <w:rPr>
          <w:rFonts w:eastAsia="Times New Roman"/>
          <w:b/>
          <w:bCs/>
          <w:color w:val="212529"/>
          <w:sz w:val="28"/>
          <w:szCs w:val="28"/>
        </w:rPr>
      </w:pPr>
      <w:r w:rsidRPr="005F0092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064951" w:rsidRPr="007B0C8B" w:rsidRDefault="00CF1138" w:rsidP="00972F18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 w:rsidRPr="00DC0B0F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</w:t>
      </w:r>
      <w:r w:rsidRPr="00DC0B0F">
        <w:rPr>
          <w:sz w:val="28"/>
          <w:szCs w:val="28"/>
        </w:rPr>
        <w:t xml:space="preserve">), </w:t>
      </w:r>
      <w:r w:rsidR="00EA708A">
        <w:rPr>
          <w:sz w:val="28"/>
          <w:szCs w:val="28"/>
        </w:rPr>
        <w:t>без отрыва</w:t>
      </w:r>
      <w:r w:rsidRPr="00DC0B0F">
        <w:rPr>
          <w:sz w:val="28"/>
          <w:szCs w:val="28"/>
        </w:rPr>
        <w:t xml:space="preserve"> от работы</w:t>
      </w:r>
    </w:p>
    <w:p w:rsidR="00D2002C" w:rsidRDefault="00D2002C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</w:p>
    <w:p w:rsidR="00DD21E4" w:rsidRDefault="00DD032E" w:rsidP="00972F18">
      <w:pPr>
        <w:shd w:val="clear" w:color="auto" w:fill="FFFFFF"/>
        <w:spacing w:line="276" w:lineRule="auto"/>
        <w:jc w:val="both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Объем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</w:t>
      </w:r>
      <w:r w:rsidR="00DD21E4">
        <w:rPr>
          <w:rFonts w:eastAsia="Times New Roman"/>
          <w:bCs/>
          <w:color w:val="212529"/>
          <w:sz w:val="28"/>
          <w:szCs w:val="28"/>
        </w:rPr>
        <w:t>256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часов, </w:t>
      </w:r>
      <w:r w:rsidR="00DD21E4">
        <w:rPr>
          <w:rFonts w:eastAsia="Times New Roman"/>
          <w:bCs/>
          <w:color w:val="212529"/>
          <w:sz w:val="28"/>
          <w:szCs w:val="28"/>
        </w:rPr>
        <w:t>продолжительность обучения – 2,5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 xml:space="preserve"> месяца</w:t>
      </w:r>
    </w:p>
    <w:sectPr w:rsidR="00DD21E4" w:rsidSect="005E1211">
      <w:pgSz w:w="16834" w:h="11909" w:orient="landscape"/>
      <w:pgMar w:top="851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6"/>
  </w:num>
  <w:num w:numId="5">
    <w:abstractNumId w:val="22"/>
  </w:num>
  <w:num w:numId="6">
    <w:abstractNumId w:val="19"/>
  </w:num>
  <w:num w:numId="7">
    <w:abstractNumId w:val="23"/>
  </w:num>
  <w:num w:numId="8">
    <w:abstractNumId w:val="9"/>
  </w:num>
  <w:num w:numId="9">
    <w:abstractNumId w:val="2"/>
  </w:num>
  <w:num w:numId="10">
    <w:abstractNumId w:val="17"/>
  </w:num>
  <w:num w:numId="11">
    <w:abstractNumId w:val="21"/>
  </w:num>
  <w:num w:numId="12">
    <w:abstractNumId w:val="20"/>
  </w:num>
  <w:num w:numId="13">
    <w:abstractNumId w:val="10"/>
  </w:num>
  <w:num w:numId="14">
    <w:abstractNumId w:val="7"/>
  </w:num>
  <w:num w:numId="15">
    <w:abstractNumId w:val="15"/>
  </w:num>
  <w:num w:numId="16">
    <w:abstractNumId w:val="18"/>
  </w:num>
  <w:num w:numId="17">
    <w:abstractNumId w:val="1"/>
  </w:num>
  <w:num w:numId="18">
    <w:abstractNumId w:val="8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5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0F7D57"/>
    <w:rsid w:val="00173A34"/>
    <w:rsid w:val="0017637A"/>
    <w:rsid w:val="001D1631"/>
    <w:rsid w:val="001D54B6"/>
    <w:rsid w:val="0020411D"/>
    <w:rsid w:val="00211A16"/>
    <w:rsid w:val="002A5317"/>
    <w:rsid w:val="002B3967"/>
    <w:rsid w:val="002C44ED"/>
    <w:rsid w:val="002D2A8F"/>
    <w:rsid w:val="003260FD"/>
    <w:rsid w:val="0032799C"/>
    <w:rsid w:val="00380DA4"/>
    <w:rsid w:val="003D39C5"/>
    <w:rsid w:val="00414EE3"/>
    <w:rsid w:val="00423515"/>
    <w:rsid w:val="00437335"/>
    <w:rsid w:val="00451CC9"/>
    <w:rsid w:val="004927B1"/>
    <w:rsid w:val="004B7619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E1211"/>
    <w:rsid w:val="005F0092"/>
    <w:rsid w:val="00620A0C"/>
    <w:rsid w:val="006410B2"/>
    <w:rsid w:val="00656436"/>
    <w:rsid w:val="006A148C"/>
    <w:rsid w:val="006B085F"/>
    <w:rsid w:val="006F4AA8"/>
    <w:rsid w:val="00737904"/>
    <w:rsid w:val="00753953"/>
    <w:rsid w:val="007540EF"/>
    <w:rsid w:val="00763FBC"/>
    <w:rsid w:val="007658E1"/>
    <w:rsid w:val="007663B7"/>
    <w:rsid w:val="007A16BE"/>
    <w:rsid w:val="007B0C8B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4570"/>
    <w:rsid w:val="008E37CE"/>
    <w:rsid w:val="00972F18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BF0B4E"/>
    <w:rsid w:val="00C80466"/>
    <w:rsid w:val="00C90AB9"/>
    <w:rsid w:val="00C9352D"/>
    <w:rsid w:val="00CD0ED7"/>
    <w:rsid w:val="00CD4018"/>
    <w:rsid w:val="00CF1138"/>
    <w:rsid w:val="00D2002C"/>
    <w:rsid w:val="00D35AB9"/>
    <w:rsid w:val="00D35F06"/>
    <w:rsid w:val="00D96F2D"/>
    <w:rsid w:val="00DA1AC7"/>
    <w:rsid w:val="00DA2278"/>
    <w:rsid w:val="00DC0B0F"/>
    <w:rsid w:val="00DC591D"/>
    <w:rsid w:val="00DD032E"/>
    <w:rsid w:val="00DD21E4"/>
    <w:rsid w:val="00E25EF0"/>
    <w:rsid w:val="00E87F6A"/>
    <w:rsid w:val="00E95DA1"/>
    <w:rsid w:val="00E967AD"/>
    <w:rsid w:val="00EA39B5"/>
    <w:rsid w:val="00EA708A"/>
    <w:rsid w:val="00F00603"/>
    <w:rsid w:val="00F42160"/>
    <w:rsid w:val="00F4741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79</cp:revision>
  <cp:lastPrinted>2019-11-13T04:19:00Z</cp:lastPrinted>
  <dcterms:created xsi:type="dcterms:W3CDTF">2019-09-27T02:28:00Z</dcterms:created>
  <dcterms:modified xsi:type="dcterms:W3CDTF">2021-05-04T03:20:00Z</dcterms:modified>
</cp:coreProperties>
</file>