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2" w:rsidRPr="00DC1D02" w:rsidRDefault="00DC1D02" w:rsidP="00DC1D02">
      <w:pPr>
        <w:shd w:val="clear" w:color="auto" w:fill="FFFFFF"/>
        <w:ind w:right="88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D0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повышения квалификации</w:t>
      </w:r>
    </w:p>
    <w:p w:rsidR="00DC1D02" w:rsidRPr="00762FBE" w:rsidRDefault="00A45522" w:rsidP="00DC1D02">
      <w:pPr>
        <w:shd w:val="clear" w:color="auto" w:fill="FFFFFF"/>
        <w:ind w:right="879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762FB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ПРАВ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ОВАЯ ЗАЩИТА ПРЕДПРИНИМАТЕЛЬСТВА</w:t>
      </w:r>
    </w:p>
    <w:p w:rsidR="00DC1D02" w:rsidRPr="00DC1D02" w:rsidRDefault="00DC1D02" w:rsidP="00DC1D0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C1D02">
        <w:rPr>
          <w:rStyle w:val="fontstyle21"/>
        </w:rPr>
        <w:t>ЦЕЛЬ РЕАЛИЗАЦИИ ПРОГРАММЫ</w:t>
      </w:r>
      <w:r w:rsidRPr="00DC1D02">
        <w:rPr>
          <w:sz w:val="28"/>
          <w:szCs w:val="28"/>
        </w:rPr>
        <w:t xml:space="preserve">: </w:t>
      </w:r>
      <w:r w:rsidRPr="00DC1D02">
        <w:rPr>
          <w:rFonts w:eastAsia="Times New Roman"/>
          <w:spacing w:val="-12"/>
          <w:sz w:val="28"/>
          <w:szCs w:val="28"/>
        </w:rPr>
        <w:t xml:space="preserve">Программа </w:t>
      </w:r>
      <w:r w:rsidRPr="00DC1D02">
        <w:rPr>
          <w:rFonts w:eastAsia="Times New Roman"/>
          <w:spacing w:val="-9"/>
          <w:sz w:val="28"/>
          <w:szCs w:val="28"/>
        </w:rPr>
        <w:t>направлена</w:t>
      </w:r>
      <w:r w:rsidRPr="00DC1D02">
        <w:rPr>
          <w:rFonts w:eastAsia="Times New Roman"/>
          <w:spacing w:val="-12"/>
          <w:sz w:val="28"/>
          <w:szCs w:val="28"/>
        </w:rPr>
        <w:t xml:space="preserve"> на </w:t>
      </w:r>
      <w:r w:rsidRPr="00DC1D02">
        <w:rPr>
          <w:sz w:val="28"/>
          <w:szCs w:val="28"/>
        </w:rPr>
        <w:t xml:space="preserve">совершенствование профессиональных компетенций необходимых для выполнения профессиональной деятельности в сфере обеспечения </w:t>
      </w:r>
      <w:r w:rsidRPr="00DC1D02">
        <w:rPr>
          <w:bCs/>
          <w:sz w:val="28"/>
          <w:szCs w:val="28"/>
        </w:rPr>
        <w:t xml:space="preserve">экономико-правовой безопасности </w:t>
      </w:r>
      <w:r w:rsidRPr="00DC1D02">
        <w:rPr>
          <w:sz w:val="28"/>
          <w:szCs w:val="28"/>
        </w:rPr>
        <w:t>субъектов малого и среднего предпринимательства.</w:t>
      </w:r>
    </w:p>
    <w:p w:rsidR="00DC1D02" w:rsidRPr="00DC1D02" w:rsidRDefault="00DC1D02" w:rsidP="00DC1D02">
      <w:pPr>
        <w:shd w:val="clear" w:color="auto" w:fill="FFFFFF"/>
        <w:tabs>
          <w:tab w:val="left" w:pos="3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D02">
        <w:rPr>
          <w:rFonts w:ascii="Times New Roman" w:hAnsi="Times New Roman" w:cs="Times New Roman"/>
          <w:color w:val="000000"/>
          <w:sz w:val="28"/>
          <w:szCs w:val="28"/>
        </w:rPr>
        <w:t>Обучить собственников бизнеса, руководителей «алгоритмам» защиты своих прав и законных интересов, предоставить практические рекомендации по минимизации предпринимательских рисков.</w:t>
      </w:r>
    </w:p>
    <w:p w:rsidR="00DC1D02" w:rsidRPr="00DC1D02" w:rsidRDefault="00DC1D02" w:rsidP="00DC1D02">
      <w:pPr>
        <w:pStyle w:val="Default"/>
        <w:contextualSpacing/>
        <w:rPr>
          <w:bCs/>
          <w:sz w:val="28"/>
          <w:szCs w:val="28"/>
        </w:rPr>
      </w:pPr>
      <w:r w:rsidRPr="00DC1D02">
        <w:rPr>
          <w:rFonts w:eastAsia="Times New Roman"/>
          <w:b/>
          <w:bCs/>
          <w:spacing w:val="-1"/>
          <w:sz w:val="28"/>
          <w:szCs w:val="28"/>
        </w:rPr>
        <w:t>НА ОБУЧЕНИЕ ПРИНИМАЮТСЯ ЛИЦА</w:t>
      </w:r>
      <w:r w:rsidRPr="00DC1D02">
        <w:rPr>
          <w:rFonts w:eastAsia="Times New Roman"/>
          <w:sz w:val="28"/>
          <w:szCs w:val="28"/>
        </w:rPr>
        <w:t>, имеющие среднее профессиональное и (или) высшее образование</w:t>
      </w:r>
      <w:bookmarkStart w:id="0" w:name="dst101007"/>
      <w:bookmarkEnd w:id="0"/>
      <w:r w:rsidRPr="00DC1D02">
        <w:rPr>
          <w:rFonts w:eastAsia="Times New Roman"/>
          <w:sz w:val="28"/>
          <w:szCs w:val="28"/>
        </w:rPr>
        <w:t xml:space="preserve">. Программа разработана для </w:t>
      </w:r>
      <w:r w:rsidRPr="00DC1D02">
        <w:rPr>
          <w:rFonts w:ascii="PT Sans" w:hAnsi="PT Sans"/>
          <w:sz w:val="28"/>
          <w:szCs w:val="28"/>
        </w:rPr>
        <w:t>представителей малого и среднего бизнеса (ИП, руководителей юридических лиц)</w:t>
      </w:r>
    </w:p>
    <w:p w:rsidR="00DC1D02" w:rsidRPr="00DC1D02" w:rsidRDefault="00DC1D02" w:rsidP="00DC1D02">
      <w:pPr>
        <w:pStyle w:val="a4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DC1D02">
        <w:rPr>
          <w:rFonts w:eastAsia="Times New Roman"/>
          <w:b/>
          <w:bCs/>
          <w:spacing w:val="-1"/>
          <w:sz w:val="28"/>
          <w:szCs w:val="28"/>
        </w:rPr>
        <w:t>СОДЕРЖАНИЕ УЧЕБНОЙ ПРОГРАММЫ:</w:t>
      </w:r>
    </w:p>
    <w:p w:rsidR="00DC1D02" w:rsidRPr="009862D4" w:rsidRDefault="009862D4" w:rsidP="009862D4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ascii="PT Sans" w:hAnsi="PT Sans"/>
          <w:sz w:val="28"/>
          <w:szCs w:val="28"/>
        </w:rPr>
      </w:pPr>
      <w:r w:rsidRPr="009862D4">
        <w:rPr>
          <w:rFonts w:ascii="PT Sans" w:hAnsi="PT Sans"/>
          <w:sz w:val="28"/>
          <w:szCs w:val="28"/>
        </w:rPr>
        <w:t>Общее право</w:t>
      </w:r>
    </w:p>
    <w:p w:rsidR="009862D4" w:rsidRPr="009862D4" w:rsidRDefault="009862D4" w:rsidP="009862D4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ascii="PT Sans" w:hAnsi="PT Sans"/>
          <w:sz w:val="28"/>
          <w:szCs w:val="28"/>
        </w:rPr>
      </w:pPr>
      <w:r w:rsidRPr="009862D4">
        <w:rPr>
          <w:rFonts w:ascii="PT Sans" w:hAnsi="PT Sans"/>
          <w:sz w:val="28"/>
          <w:szCs w:val="28"/>
        </w:rPr>
        <w:t>Корпоративная безопасность</w:t>
      </w:r>
    </w:p>
    <w:p w:rsidR="009862D4" w:rsidRPr="009862D4" w:rsidRDefault="009862D4" w:rsidP="009862D4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ascii="PT Sans" w:hAnsi="PT Sans"/>
          <w:sz w:val="28"/>
          <w:szCs w:val="28"/>
        </w:rPr>
      </w:pPr>
      <w:r w:rsidRPr="009862D4">
        <w:rPr>
          <w:rFonts w:ascii="PT Sans" w:hAnsi="PT Sans"/>
          <w:sz w:val="28"/>
          <w:szCs w:val="28"/>
        </w:rPr>
        <w:t>Гражданское право</w:t>
      </w:r>
    </w:p>
    <w:p w:rsidR="009862D4" w:rsidRPr="009862D4" w:rsidRDefault="009862D4" w:rsidP="009862D4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9862D4">
        <w:rPr>
          <w:sz w:val="28"/>
          <w:szCs w:val="28"/>
        </w:rPr>
        <w:t>Налоговое право</w:t>
      </w:r>
    </w:p>
    <w:p w:rsidR="009862D4" w:rsidRPr="009862D4" w:rsidRDefault="009862D4" w:rsidP="009862D4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ascii="PT Sans" w:hAnsi="PT Sans"/>
          <w:sz w:val="28"/>
          <w:szCs w:val="28"/>
        </w:rPr>
      </w:pPr>
      <w:r w:rsidRPr="009862D4">
        <w:rPr>
          <w:rFonts w:ascii="PT Sans" w:hAnsi="PT Sans"/>
          <w:sz w:val="28"/>
          <w:szCs w:val="28"/>
        </w:rPr>
        <w:t>Договорное право</w:t>
      </w:r>
    </w:p>
    <w:p w:rsidR="009862D4" w:rsidRPr="009862D4" w:rsidRDefault="009862D4" w:rsidP="009862D4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9862D4">
        <w:rPr>
          <w:sz w:val="28"/>
          <w:szCs w:val="28"/>
        </w:rPr>
        <w:t>Правовые аспекты обеспечения экономической безопасности</w:t>
      </w:r>
    </w:p>
    <w:p w:rsidR="009862D4" w:rsidRPr="009862D4" w:rsidRDefault="009862D4" w:rsidP="009862D4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9862D4">
        <w:rPr>
          <w:sz w:val="28"/>
          <w:szCs w:val="28"/>
        </w:rPr>
        <w:t>Практические аспекты обеспечения экономической безопасности</w:t>
      </w:r>
    </w:p>
    <w:p w:rsidR="009862D4" w:rsidRPr="009862D4" w:rsidRDefault="009862D4" w:rsidP="009862D4">
      <w:pPr>
        <w:pStyle w:val="a4"/>
        <w:shd w:val="clear" w:color="auto" w:fill="FFFFFF"/>
        <w:spacing w:line="276" w:lineRule="auto"/>
        <w:ind w:left="1440"/>
        <w:rPr>
          <w:rFonts w:eastAsia="Times New Roman"/>
          <w:sz w:val="16"/>
          <w:szCs w:val="16"/>
        </w:rPr>
      </w:pPr>
    </w:p>
    <w:p w:rsidR="00DC1D02" w:rsidRDefault="00DC1D02" w:rsidP="00DC1D02">
      <w:pPr>
        <w:pStyle w:val="a4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spacing w:val="-10"/>
          <w:sz w:val="28"/>
          <w:szCs w:val="28"/>
        </w:rPr>
      </w:pPr>
      <w:r w:rsidRPr="00DC1D0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DC1D02">
        <w:rPr>
          <w:sz w:val="28"/>
          <w:szCs w:val="28"/>
        </w:rPr>
        <w:t xml:space="preserve"> </w:t>
      </w:r>
      <w:r w:rsidRPr="00DC1D02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9862D4" w:rsidRPr="009862D4" w:rsidRDefault="009862D4" w:rsidP="00DC1D02">
      <w:pPr>
        <w:pStyle w:val="a4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16"/>
          <w:szCs w:val="16"/>
        </w:rPr>
      </w:pPr>
    </w:p>
    <w:p w:rsidR="00DC1D02" w:rsidRPr="009862D4" w:rsidRDefault="00DC1D02" w:rsidP="00DC1D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ОБУЧЕНИЯ: </w:t>
      </w:r>
    </w:p>
    <w:p w:rsidR="00DC1D02" w:rsidRPr="009862D4" w:rsidRDefault="00DC1D02" w:rsidP="00DC1D02">
      <w:pPr>
        <w:pStyle w:val="a4"/>
        <w:numPr>
          <w:ilvl w:val="0"/>
          <w:numId w:val="3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 w:rsidRPr="009862D4">
        <w:rPr>
          <w:rFonts w:eastAsia="Times New Roman"/>
          <w:bCs/>
          <w:sz w:val="28"/>
          <w:szCs w:val="28"/>
        </w:rPr>
        <w:t>Очно-заочная</w:t>
      </w:r>
      <w:proofErr w:type="spellEnd"/>
      <w:r w:rsidRPr="009862D4">
        <w:rPr>
          <w:rFonts w:eastAsia="Times New Roman"/>
          <w:bCs/>
          <w:sz w:val="28"/>
          <w:szCs w:val="28"/>
        </w:rPr>
        <w:t>, с частичным отрывом от работы</w:t>
      </w:r>
    </w:p>
    <w:p w:rsidR="009862D4" w:rsidRPr="00A45522" w:rsidRDefault="009862D4" w:rsidP="009862D4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9862D4">
        <w:rPr>
          <w:bCs/>
          <w:color w:val="auto"/>
          <w:sz w:val="28"/>
          <w:szCs w:val="28"/>
        </w:rPr>
        <w:t>С</w:t>
      </w:r>
      <w:r w:rsidRPr="009862D4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</w:t>
      </w:r>
      <w:r w:rsidR="00CD7ABD">
        <w:rPr>
          <w:sz w:val="28"/>
          <w:szCs w:val="28"/>
          <w:shd w:val="clear" w:color="auto" w:fill="FFFFFF"/>
        </w:rPr>
        <w:t xml:space="preserve">ных образовательных технологий, </w:t>
      </w:r>
      <w:r w:rsidRPr="009862D4">
        <w:rPr>
          <w:sz w:val="28"/>
          <w:szCs w:val="28"/>
          <w:shd w:val="clear" w:color="auto" w:fill="FFFFFF"/>
        </w:rPr>
        <w:t>без отрыва от работы</w:t>
      </w:r>
    </w:p>
    <w:p w:rsidR="00A45522" w:rsidRPr="009862D4" w:rsidRDefault="00A45522" w:rsidP="00A45522">
      <w:pPr>
        <w:pStyle w:val="Default"/>
        <w:ind w:left="720"/>
        <w:rPr>
          <w:bCs/>
          <w:sz w:val="28"/>
          <w:szCs w:val="28"/>
        </w:rPr>
      </w:pPr>
    </w:p>
    <w:p w:rsidR="00DC1D02" w:rsidRPr="009862D4" w:rsidRDefault="00DC1D02" w:rsidP="00DC1D02">
      <w:pPr>
        <w:shd w:val="clear" w:color="auto" w:fill="FFFFFF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9862D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Программа - </w:t>
      </w:r>
      <w:r w:rsidR="009862D4" w:rsidRPr="009862D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72</w:t>
      </w:r>
      <w:r w:rsidRPr="009862D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часа, продолжительность обучения – 1</w:t>
      </w:r>
      <w:r w:rsidR="009862D4" w:rsidRPr="009862D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месяц</w:t>
      </w:r>
    </w:p>
    <w:sectPr w:rsidR="00DC1D02" w:rsidRPr="009862D4" w:rsidSect="00DC1D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449"/>
    <w:multiLevelType w:val="hybridMultilevel"/>
    <w:tmpl w:val="5E043560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314D"/>
    <w:multiLevelType w:val="multilevel"/>
    <w:tmpl w:val="13B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6B6"/>
    <w:rsid w:val="000B0E95"/>
    <w:rsid w:val="00625E06"/>
    <w:rsid w:val="00762FBE"/>
    <w:rsid w:val="008266B6"/>
    <w:rsid w:val="009862D4"/>
    <w:rsid w:val="00A45522"/>
    <w:rsid w:val="00C45A29"/>
    <w:rsid w:val="00CD7ABD"/>
    <w:rsid w:val="00DC1D02"/>
    <w:rsid w:val="00F6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6"/>
  </w:style>
  <w:style w:type="paragraph" w:styleId="3">
    <w:name w:val="heading 3"/>
    <w:basedOn w:val="a"/>
    <w:link w:val="30"/>
    <w:uiPriority w:val="9"/>
    <w:qFormat/>
    <w:rsid w:val="00826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D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1">
    <w:name w:val="fontstyle21"/>
    <w:basedOn w:val="a0"/>
    <w:rsid w:val="00DC1D0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DC1D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дом</cp:lastModifiedBy>
  <cp:revision>7</cp:revision>
  <dcterms:created xsi:type="dcterms:W3CDTF">2021-05-07T05:52:00Z</dcterms:created>
  <dcterms:modified xsi:type="dcterms:W3CDTF">2021-05-08T12:56:00Z</dcterms:modified>
</cp:coreProperties>
</file>