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8C" w:rsidRPr="00DC0B0F" w:rsidRDefault="006A148C" w:rsidP="006A148C">
      <w:pPr>
        <w:pStyle w:val="a3"/>
        <w:rPr>
          <w:sz w:val="24"/>
          <w:szCs w:val="24"/>
        </w:rPr>
      </w:pPr>
    </w:p>
    <w:p w:rsidR="00876FE9" w:rsidRPr="004E31E4" w:rsidRDefault="00615048" w:rsidP="00A97E59">
      <w:pPr>
        <w:shd w:val="clear" w:color="auto" w:fill="FFFFFF"/>
        <w:ind w:right="880"/>
        <w:jc w:val="center"/>
        <w:rPr>
          <w:rFonts w:eastAsia="Times New Roman"/>
          <w:spacing w:val="-1"/>
          <w:sz w:val="28"/>
          <w:szCs w:val="28"/>
        </w:rPr>
      </w:pPr>
      <w:r w:rsidRPr="00615048">
        <w:rPr>
          <w:rFonts w:eastAsia="Times New Roman"/>
          <w:noProof/>
          <w:spacing w:val="-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-47745</wp:posOffset>
            </wp:positionV>
            <wp:extent cx="2629259" cy="1630393"/>
            <wp:effectExtent l="19050" t="0" r="0" b="0"/>
            <wp:wrapTight wrapText="bothSides">
              <wp:wrapPolygon edited="0">
                <wp:start x="-157" y="0"/>
                <wp:lineTo x="-157" y="21452"/>
                <wp:lineTo x="21597" y="21452"/>
                <wp:lineTo x="21597" y="0"/>
                <wp:lineTo x="-157" y="0"/>
              </wp:wrapPolygon>
            </wp:wrapTight>
            <wp:docPr id="1" name="Рисунок 2" descr="C:\Users\дом\Documents\БУ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дом\Documents\Б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259" cy="1630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pacing w:val="-1"/>
          <w:sz w:val="28"/>
          <w:szCs w:val="28"/>
        </w:rPr>
        <w:t>Программа</w:t>
      </w:r>
      <w:r w:rsidR="00380DA4" w:rsidRPr="004E31E4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повышения квалификации</w:t>
      </w:r>
    </w:p>
    <w:p w:rsidR="00380DA4" w:rsidRDefault="00254178" w:rsidP="00A97E59">
      <w:pPr>
        <w:shd w:val="clear" w:color="auto" w:fill="FFFFFF"/>
        <w:ind w:right="879"/>
        <w:jc w:val="center"/>
        <w:rPr>
          <w:rFonts w:eastAsia="Times New Roman"/>
          <w:b/>
          <w:bCs/>
          <w:spacing w:val="-1"/>
          <w:sz w:val="40"/>
          <w:szCs w:val="40"/>
        </w:rPr>
      </w:pPr>
      <w:r>
        <w:rPr>
          <w:rFonts w:eastAsia="Times New Roman"/>
          <w:b/>
          <w:bCs/>
          <w:spacing w:val="-1"/>
          <w:sz w:val="40"/>
          <w:szCs w:val="40"/>
        </w:rPr>
        <w:t>БУХГАЛТЕРСКИЙ УЧЕТ И АНАЛИЗ</w:t>
      </w:r>
    </w:p>
    <w:p w:rsidR="00615048" w:rsidRPr="00615048" w:rsidRDefault="00615048" w:rsidP="00615048">
      <w:pPr>
        <w:shd w:val="clear" w:color="auto" w:fill="FFFFFF"/>
        <w:spacing w:line="276" w:lineRule="auto"/>
        <w:ind w:left="142" w:right="538" w:firstLine="405"/>
        <w:contextualSpacing/>
        <w:jc w:val="both"/>
        <w:rPr>
          <w:rFonts w:eastAsia="Times New Roman"/>
          <w:spacing w:val="-9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>П</w:t>
      </w:r>
      <w:r w:rsidRPr="00615048">
        <w:rPr>
          <w:rFonts w:eastAsia="Times New Roman"/>
          <w:spacing w:val="-12"/>
          <w:sz w:val="28"/>
          <w:szCs w:val="28"/>
        </w:rPr>
        <w:t xml:space="preserve">рограмма </w:t>
      </w:r>
      <w:r>
        <w:rPr>
          <w:rFonts w:eastAsia="Times New Roman"/>
          <w:spacing w:val="-9"/>
          <w:sz w:val="28"/>
          <w:szCs w:val="28"/>
        </w:rPr>
        <w:t>направлена</w:t>
      </w:r>
      <w:r w:rsidRPr="00615048"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/>
          <w:spacing w:val="-12"/>
          <w:sz w:val="28"/>
          <w:szCs w:val="28"/>
        </w:rPr>
        <w:t>на повышение</w:t>
      </w:r>
      <w:r w:rsidRPr="00615048">
        <w:rPr>
          <w:rFonts w:eastAsia="Times New Roman"/>
          <w:spacing w:val="-12"/>
          <w:sz w:val="28"/>
          <w:szCs w:val="28"/>
        </w:rPr>
        <w:t xml:space="preserve"> </w:t>
      </w:r>
      <w:r w:rsidRPr="00615048">
        <w:rPr>
          <w:rFonts w:eastAsia="Times New Roman"/>
          <w:spacing w:val="-9"/>
          <w:sz w:val="28"/>
          <w:szCs w:val="28"/>
        </w:rPr>
        <w:t>квалификации</w:t>
      </w:r>
      <w:r>
        <w:rPr>
          <w:rFonts w:eastAsia="Times New Roman"/>
          <w:spacing w:val="-9"/>
          <w:sz w:val="28"/>
          <w:szCs w:val="28"/>
        </w:rPr>
        <w:t xml:space="preserve"> </w:t>
      </w:r>
      <w:r w:rsidRPr="00615048">
        <w:rPr>
          <w:rFonts w:eastAsia="Times New Roman"/>
          <w:spacing w:val="-9"/>
          <w:sz w:val="28"/>
          <w:szCs w:val="28"/>
        </w:rPr>
        <w:t>бухгалтера</w:t>
      </w:r>
      <w:r>
        <w:rPr>
          <w:rFonts w:eastAsia="Times New Roman"/>
          <w:spacing w:val="-9"/>
          <w:sz w:val="28"/>
          <w:szCs w:val="28"/>
        </w:rPr>
        <w:t xml:space="preserve">. </w:t>
      </w:r>
      <w:r w:rsidRPr="00615048">
        <w:rPr>
          <w:rFonts w:eastAsia="Times New Roman"/>
          <w:sz w:val="28"/>
          <w:szCs w:val="28"/>
        </w:rPr>
        <w:t>В программе рассматривается бухгалтерский учет и отчетность бюджетных учреждений</w:t>
      </w:r>
      <w:proofErr w:type="gramStart"/>
      <w:r w:rsidRPr="00615048">
        <w:rPr>
          <w:rFonts w:eastAsia="Times New Roman"/>
          <w:sz w:val="28"/>
          <w:szCs w:val="28"/>
        </w:rPr>
        <w:t xml:space="preserve"> </w:t>
      </w:r>
      <w:r w:rsidR="00FF719B">
        <w:rPr>
          <w:rFonts w:eastAsia="Times New Roman"/>
          <w:sz w:val="28"/>
          <w:szCs w:val="28"/>
        </w:rPr>
        <w:t>.</w:t>
      </w:r>
      <w:proofErr w:type="gramEnd"/>
    </w:p>
    <w:p w:rsidR="00C80466" w:rsidRPr="00615048" w:rsidRDefault="00615048" w:rsidP="00615048">
      <w:pPr>
        <w:shd w:val="clear" w:color="auto" w:fill="FFFFFF"/>
        <w:spacing w:line="276" w:lineRule="auto"/>
        <w:ind w:right="-143"/>
        <w:jc w:val="both"/>
        <w:rPr>
          <w:rFonts w:eastAsia="Times New Roman"/>
          <w:sz w:val="28"/>
          <w:szCs w:val="28"/>
        </w:rPr>
      </w:pPr>
      <w:r w:rsidRPr="00615048">
        <w:rPr>
          <w:rFonts w:eastAsia="Times New Roman"/>
          <w:sz w:val="28"/>
          <w:szCs w:val="28"/>
        </w:rPr>
        <w:t>Программа предназначена для   главных бухгалтеров и бухгалтеров бюджетных (государственных и муниципальных) учреждений,    руководителей и специалистов бюджетных (государственных и муниципальных) учреждений</w:t>
      </w:r>
    </w:p>
    <w:p w:rsidR="00FF719B" w:rsidRPr="00B33DAC" w:rsidRDefault="00615048" w:rsidP="00FF719B">
      <w:pPr>
        <w:shd w:val="clear" w:color="auto" w:fill="FFFFFF"/>
        <w:spacing w:line="276" w:lineRule="auto"/>
        <w:ind w:left="120"/>
        <w:contextualSpacing/>
        <w:jc w:val="both"/>
        <w:rPr>
          <w:sz w:val="28"/>
          <w:szCs w:val="28"/>
        </w:rPr>
      </w:pPr>
      <w:r w:rsidRPr="00FC0551">
        <w:rPr>
          <w:rStyle w:val="fontstyle21"/>
          <w:sz w:val="24"/>
          <w:szCs w:val="24"/>
        </w:rPr>
        <w:t>ЦЕЛЬ РЕАЛИЗАЦИИ ПРОГРАММЫ</w:t>
      </w:r>
      <w:r>
        <w:rPr>
          <w:sz w:val="24"/>
          <w:szCs w:val="24"/>
        </w:rPr>
        <w:t xml:space="preserve">: </w:t>
      </w:r>
      <w:r w:rsidRPr="00B33DAC">
        <w:rPr>
          <w:rFonts w:eastAsia="Times New Roman"/>
          <w:sz w:val="28"/>
          <w:szCs w:val="28"/>
        </w:rPr>
        <w:t>освещение новаций в области бухгалтерского учета, налогообложения, правового регулирования государственных (муниципальных) учреждений, а также в раскрытии изменений, внесенных в бюджетное законодательство, ГК РФ, НК РФ, Бюджетный кодекс.</w:t>
      </w:r>
      <w:r w:rsidR="00FF719B" w:rsidRPr="00FF719B">
        <w:rPr>
          <w:rFonts w:eastAsia="Times New Roman"/>
          <w:sz w:val="28"/>
          <w:szCs w:val="28"/>
        </w:rPr>
        <w:t xml:space="preserve"> </w:t>
      </w:r>
      <w:r w:rsidR="00FF719B" w:rsidRPr="00B33DAC">
        <w:rPr>
          <w:rFonts w:eastAsia="Times New Roman"/>
          <w:sz w:val="28"/>
          <w:szCs w:val="28"/>
        </w:rPr>
        <w:t>Подтвердить уровень  профессиональной  компетенции</w:t>
      </w:r>
      <w:r w:rsidR="00FF719B" w:rsidRPr="00B33DAC">
        <w:rPr>
          <w:sz w:val="28"/>
          <w:szCs w:val="28"/>
        </w:rPr>
        <w:t xml:space="preserve"> </w:t>
      </w:r>
      <w:r w:rsidR="00FF719B" w:rsidRPr="00B33DAC">
        <w:rPr>
          <w:rFonts w:eastAsia="Times New Roman"/>
          <w:sz w:val="28"/>
          <w:szCs w:val="28"/>
        </w:rPr>
        <w:t>претендента, необходимый для выполнения функций бухгалтера   бюджетного учреждения,   освещение новаций   в   области</w:t>
      </w:r>
      <w:r w:rsidR="00FF719B" w:rsidRPr="00B33DAC">
        <w:rPr>
          <w:sz w:val="28"/>
          <w:szCs w:val="28"/>
        </w:rPr>
        <w:t xml:space="preserve"> </w:t>
      </w:r>
      <w:r w:rsidR="00FF719B" w:rsidRPr="00B33DAC">
        <w:rPr>
          <w:rFonts w:eastAsia="Times New Roman"/>
          <w:sz w:val="28"/>
          <w:szCs w:val="28"/>
        </w:rPr>
        <w:t>бухгалтерского учета, налогообложения, правового регулирования государственных (муниципальных) учреждений</w:t>
      </w:r>
    </w:p>
    <w:p w:rsidR="00615048" w:rsidRPr="00FF719B" w:rsidRDefault="00615048" w:rsidP="008E37CE">
      <w:pPr>
        <w:shd w:val="clear" w:color="auto" w:fill="FFFFFF"/>
        <w:spacing w:line="276" w:lineRule="auto"/>
        <w:ind w:right="-143"/>
        <w:jc w:val="both"/>
        <w:rPr>
          <w:rFonts w:eastAsia="Times New Roman"/>
          <w:spacing w:val="-6"/>
          <w:sz w:val="8"/>
          <w:szCs w:val="8"/>
        </w:rPr>
      </w:pPr>
    </w:p>
    <w:p w:rsidR="00656436" w:rsidRPr="00FF719B" w:rsidRDefault="000B1184" w:rsidP="00FF719B">
      <w:pPr>
        <w:shd w:val="clear" w:color="auto" w:fill="FFFFFF"/>
        <w:spacing w:line="276" w:lineRule="auto"/>
        <w:ind w:right="879"/>
        <w:rPr>
          <w:rFonts w:eastAsia="Times New Roman"/>
          <w:b/>
          <w:bCs/>
          <w:spacing w:val="-1"/>
          <w:sz w:val="32"/>
          <w:szCs w:val="26"/>
        </w:rPr>
      </w:pPr>
      <w:r w:rsidRPr="000B1184">
        <w:rPr>
          <w:rFonts w:eastAsia="Times New Roman"/>
          <w:b/>
          <w:bCs/>
          <w:spacing w:val="-1"/>
          <w:sz w:val="24"/>
          <w:szCs w:val="24"/>
        </w:rPr>
        <w:t>НА ОБУЧЕНИЕ ПРИНИМАЮТСЯ ЛИЦА</w:t>
      </w:r>
      <w:r w:rsidR="00656436" w:rsidRPr="00FF719B">
        <w:rPr>
          <w:rFonts w:eastAsia="Times New Roman"/>
          <w:sz w:val="28"/>
          <w:szCs w:val="28"/>
        </w:rPr>
        <w:t>, имеющие среднее профессиональное и (или) высшее образование</w:t>
      </w:r>
      <w:bookmarkStart w:id="0" w:name="dst101007"/>
      <w:bookmarkEnd w:id="0"/>
    </w:p>
    <w:p w:rsidR="00C80466" w:rsidRPr="00FF719B" w:rsidRDefault="00C80466" w:rsidP="00883927">
      <w:pPr>
        <w:shd w:val="clear" w:color="auto" w:fill="FFFFFF"/>
        <w:spacing w:line="276" w:lineRule="auto"/>
        <w:ind w:left="11" w:right="-68" w:hanging="11"/>
        <w:rPr>
          <w:rFonts w:eastAsia="Times New Roman"/>
          <w:sz w:val="16"/>
          <w:szCs w:val="16"/>
        </w:rPr>
      </w:pPr>
    </w:p>
    <w:p w:rsidR="00380DA4" w:rsidRPr="00B37446" w:rsidRDefault="00B37446" w:rsidP="00C80466">
      <w:pPr>
        <w:pStyle w:val="a3"/>
        <w:widowControl/>
        <w:shd w:val="clear" w:color="auto" w:fill="FFFFFF"/>
        <w:autoSpaceDE/>
        <w:autoSpaceDN/>
        <w:adjustRightInd/>
        <w:spacing w:line="276" w:lineRule="auto"/>
        <w:ind w:left="0"/>
        <w:jc w:val="both"/>
        <w:rPr>
          <w:rFonts w:eastAsia="Times New Roman"/>
          <w:b/>
          <w:bCs/>
          <w:spacing w:val="-1"/>
          <w:sz w:val="24"/>
          <w:szCs w:val="24"/>
        </w:rPr>
      </w:pPr>
      <w:r w:rsidRPr="00B37446">
        <w:rPr>
          <w:rFonts w:eastAsia="Times New Roman"/>
          <w:b/>
          <w:bCs/>
          <w:spacing w:val="-1"/>
          <w:sz w:val="24"/>
          <w:szCs w:val="24"/>
        </w:rPr>
        <w:t>СОДЕРЖАНИЕ УЧЕБНОЙ ПРОГРАММЫ:</w:t>
      </w:r>
    </w:p>
    <w:p w:rsidR="00836A6C" w:rsidRPr="00836A6C" w:rsidRDefault="00FF719B" w:rsidP="00836A6C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 w:rsidRPr="00B33DAC">
        <w:rPr>
          <w:rFonts w:eastAsia="Times New Roman"/>
          <w:spacing w:val="-2"/>
          <w:sz w:val="28"/>
          <w:szCs w:val="28"/>
        </w:rPr>
        <w:t xml:space="preserve">Нормативно-законодательная база </w:t>
      </w:r>
      <w:r w:rsidRPr="00B33DAC">
        <w:rPr>
          <w:rFonts w:eastAsia="Times New Roman"/>
          <w:sz w:val="28"/>
          <w:szCs w:val="28"/>
        </w:rPr>
        <w:t>бюджетных учреждений</w:t>
      </w:r>
      <w:r w:rsidRPr="00836A6C">
        <w:rPr>
          <w:rFonts w:eastAsia="Times New Roman"/>
          <w:sz w:val="28"/>
          <w:szCs w:val="28"/>
        </w:rPr>
        <w:t xml:space="preserve"> </w:t>
      </w:r>
      <w:r w:rsidR="00836A6C" w:rsidRPr="00836A6C">
        <w:rPr>
          <w:rFonts w:eastAsia="Times New Roman"/>
          <w:sz w:val="28"/>
          <w:szCs w:val="28"/>
        </w:rPr>
        <w:t>Бухгалтерский (финансовый) учет</w:t>
      </w:r>
    </w:p>
    <w:p w:rsidR="00FF719B" w:rsidRDefault="00FF719B" w:rsidP="00836A6C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 w:rsidRPr="00B33DAC">
        <w:rPr>
          <w:rFonts w:eastAsia="Times New Roman"/>
          <w:spacing w:val="-3"/>
          <w:sz w:val="28"/>
          <w:szCs w:val="28"/>
        </w:rPr>
        <w:t xml:space="preserve">Особенности ведения бюджетного </w:t>
      </w:r>
      <w:r w:rsidRPr="00B33DAC">
        <w:rPr>
          <w:rFonts w:eastAsia="Times New Roman"/>
          <w:sz w:val="28"/>
          <w:szCs w:val="28"/>
        </w:rPr>
        <w:t>учета</w:t>
      </w:r>
      <w:r w:rsidRPr="00836A6C">
        <w:rPr>
          <w:rFonts w:eastAsia="Times New Roman"/>
          <w:sz w:val="28"/>
          <w:szCs w:val="28"/>
        </w:rPr>
        <w:t xml:space="preserve"> </w:t>
      </w:r>
    </w:p>
    <w:p w:rsidR="00FF719B" w:rsidRPr="00FF719B" w:rsidRDefault="00FF719B" w:rsidP="00836A6C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B33DAC">
        <w:rPr>
          <w:rFonts w:eastAsia="Times New Roman"/>
          <w:sz w:val="28"/>
          <w:szCs w:val="28"/>
        </w:rPr>
        <w:t>Особенности учета предпринимательской деятельности в бюджетном учреждении</w:t>
      </w:r>
      <w:r w:rsidRPr="00836A6C">
        <w:rPr>
          <w:rFonts w:eastAsia="Times New Roman"/>
          <w:sz w:val="28"/>
          <w:szCs w:val="28"/>
        </w:rPr>
        <w:t xml:space="preserve"> </w:t>
      </w:r>
    </w:p>
    <w:p w:rsidR="00FF719B" w:rsidRPr="00FF719B" w:rsidRDefault="00FF719B" w:rsidP="00836A6C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B33DAC">
        <w:rPr>
          <w:rFonts w:eastAsia="Times New Roman"/>
          <w:spacing w:val="-1"/>
          <w:sz w:val="28"/>
          <w:szCs w:val="28"/>
        </w:rPr>
        <w:t xml:space="preserve">Особенности   учета   расчетов   по </w:t>
      </w:r>
      <w:r w:rsidRPr="00B33DAC">
        <w:rPr>
          <w:rFonts w:eastAsia="Times New Roman"/>
          <w:sz w:val="28"/>
          <w:szCs w:val="28"/>
        </w:rPr>
        <w:t>оплате труда</w:t>
      </w:r>
      <w:r w:rsidRPr="00836A6C">
        <w:rPr>
          <w:rFonts w:eastAsia="Times New Roman"/>
          <w:sz w:val="28"/>
          <w:szCs w:val="28"/>
        </w:rPr>
        <w:t xml:space="preserve"> </w:t>
      </w:r>
    </w:p>
    <w:p w:rsidR="00FF719B" w:rsidRDefault="00FF719B" w:rsidP="00836A6C">
      <w:pPr>
        <w:pStyle w:val="a3"/>
        <w:numPr>
          <w:ilvl w:val="0"/>
          <w:numId w:val="14"/>
        </w:numPr>
        <w:spacing w:line="276" w:lineRule="auto"/>
        <w:rPr>
          <w:rFonts w:eastAsia="Times New Roman"/>
          <w:sz w:val="28"/>
          <w:szCs w:val="28"/>
        </w:rPr>
      </w:pPr>
      <w:r w:rsidRPr="00B33DAC">
        <w:rPr>
          <w:rFonts w:eastAsia="Times New Roman"/>
          <w:sz w:val="28"/>
          <w:szCs w:val="28"/>
        </w:rPr>
        <w:t>Бухгалтерская отчетность бюджетных учреждений</w:t>
      </w:r>
      <w:r w:rsidRPr="00836A6C">
        <w:rPr>
          <w:rFonts w:eastAsia="Times New Roman"/>
          <w:sz w:val="28"/>
          <w:szCs w:val="28"/>
        </w:rPr>
        <w:t xml:space="preserve"> </w:t>
      </w:r>
    </w:p>
    <w:p w:rsidR="00FF719B" w:rsidRDefault="00FF719B" w:rsidP="00836A6C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 w:rsidRPr="00B33DAC">
        <w:rPr>
          <w:rFonts w:eastAsia="Times New Roman"/>
          <w:sz w:val="28"/>
          <w:szCs w:val="28"/>
        </w:rPr>
        <w:t>Контроль финансово-</w:t>
      </w:r>
      <w:r w:rsidRPr="00B33DAC">
        <w:rPr>
          <w:rFonts w:eastAsia="Times New Roman"/>
          <w:spacing w:val="-2"/>
          <w:sz w:val="28"/>
          <w:szCs w:val="28"/>
        </w:rPr>
        <w:t xml:space="preserve">хозяйственной деятельности </w:t>
      </w:r>
      <w:r w:rsidRPr="00B33DAC">
        <w:rPr>
          <w:rFonts w:eastAsia="Times New Roman"/>
          <w:sz w:val="28"/>
          <w:szCs w:val="28"/>
        </w:rPr>
        <w:t xml:space="preserve">бюджетного учреждения </w:t>
      </w:r>
    </w:p>
    <w:p w:rsidR="00FF719B" w:rsidRDefault="00FF719B" w:rsidP="00836A6C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 w:rsidRPr="00B33DAC">
        <w:rPr>
          <w:rFonts w:eastAsia="Times New Roman"/>
          <w:spacing w:val="-3"/>
          <w:sz w:val="28"/>
          <w:szCs w:val="28"/>
        </w:rPr>
        <w:t xml:space="preserve">Особенности   ведения   налогового </w:t>
      </w:r>
      <w:r w:rsidRPr="00B33DAC">
        <w:rPr>
          <w:rFonts w:eastAsia="Times New Roman"/>
          <w:sz w:val="28"/>
          <w:szCs w:val="28"/>
        </w:rPr>
        <w:t>учета бюджетного учреждения</w:t>
      </w:r>
      <w:r w:rsidRPr="00836A6C">
        <w:rPr>
          <w:rFonts w:eastAsia="Times New Roman"/>
          <w:sz w:val="28"/>
          <w:szCs w:val="28"/>
        </w:rPr>
        <w:t xml:space="preserve"> </w:t>
      </w:r>
    </w:p>
    <w:p w:rsidR="00FF719B" w:rsidRPr="00FF719B" w:rsidRDefault="00FF719B" w:rsidP="00FF719B">
      <w:pPr>
        <w:pStyle w:val="a3"/>
        <w:shd w:val="clear" w:color="auto" w:fill="FFFFFF"/>
        <w:spacing w:line="276" w:lineRule="auto"/>
        <w:rPr>
          <w:rFonts w:eastAsia="Times New Roman"/>
          <w:sz w:val="4"/>
          <w:szCs w:val="4"/>
        </w:rPr>
      </w:pPr>
    </w:p>
    <w:p w:rsidR="00380DA4" w:rsidRPr="00FF719B" w:rsidRDefault="00380DA4" w:rsidP="00800A84">
      <w:pPr>
        <w:pStyle w:val="a3"/>
        <w:shd w:val="clear" w:color="auto" w:fill="FFFFFF"/>
        <w:tabs>
          <w:tab w:val="left" w:pos="0"/>
        </w:tabs>
        <w:spacing w:line="276" w:lineRule="auto"/>
        <w:ind w:left="0" w:right="880"/>
        <w:jc w:val="both"/>
        <w:rPr>
          <w:rFonts w:eastAsia="Times New Roman"/>
          <w:b/>
          <w:spacing w:val="-10"/>
          <w:sz w:val="28"/>
          <w:szCs w:val="28"/>
        </w:rPr>
      </w:pPr>
      <w:r w:rsidRPr="00FF719B">
        <w:rPr>
          <w:rFonts w:eastAsia="Times New Roman"/>
          <w:b/>
          <w:bCs/>
          <w:spacing w:val="-11"/>
          <w:sz w:val="28"/>
          <w:szCs w:val="28"/>
        </w:rPr>
        <w:t>По окончании обучения выдается:</w:t>
      </w:r>
      <w:r w:rsidRPr="00FF719B">
        <w:rPr>
          <w:sz w:val="28"/>
          <w:szCs w:val="28"/>
        </w:rPr>
        <w:t xml:space="preserve"> </w:t>
      </w:r>
      <w:r w:rsidR="00097378" w:rsidRPr="00FF719B">
        <w:rPr>
          <w:rFonts w:eastAsia="Times New Roman"/>
          <w:spacing w:val="-10"/>
          <w:sz w:val="28"/>
          <w:szCs w:val="28"/>
        </w:rPr>
        <w:t>удостоверение о повышении квалификации</w:t>
      </w:r>
      <w:r w:rsidRPr="00FF719B">
        <w:rPr>
          <w:rFonts w:eastAsia="Times New Roman"/>
          <w:spacing w:val="-10"/>
          <w:sz w:val="28"/>
          <w:szCs w:val="28"/>
        </w:rPr>
        <w:t xml:space="preserve"> установленного образца</w:t>
      </w:r>
    </w:p>
    <w:p w:rsidR="00876FE9" w:rsidRPr="00FF719B" w:rsidRDefault="00876FE9" w:rsidP="002B3967">
      <w:pPr>
        <w:shd w:val="clear" w:color="auto" w:fill="FFFFFF"/>
        <w:spacing w:line="192" w:lineRule="auto"/>
        <w:rPr>
          <w:rFonts w:eastAsia="Times New Roman"/>
          <w:b/>
          <w:spacing w:val="-10"/>
          <w:sz w:val="16"/>
          <w:szCs w:val="16"/>
        </w:rPr>
      </w:pPr>
    </w:p>
    <w:p w:rsidR="00876FE9" w:rsidRPr="00FF719B" w:rsidRDefault="00097378" w:rsidP="00582B96">
      <w:pPr>
        <w:spacing w:line="276" w:lineRule="auto"/>
        <w:rPr>
          <w:rFonts w:eastAsia="Times New Roman"/>
          <w:b/>
          <w:bCs/>
          <w:sz w:val="24"/>
          <w:szCs w:val="24"/>
        </w:rPr>
      </w:pPr>
      <w:r w:rsidRPr="00FF719B">
        <w:rPr>
          <w:rFonts w:eastAsia="Times New Roman"/>
          <w:b/>
          <w:bCs/>
          <w:sz w:val="24"/>
          <w:szCs w:val="24"/>
        </w:rPr>
        <w:t xml:space="preserve">ФОРМЫ ОБУЧЕНИЯ: </w:t>
      </w:r>
    </w:p>
    <w:p w:rsidR="00097378" w:rsidRPr="00FF719B" w:rsidRDefault="00097378" w:rsidP="00582B96">
      <w:pPr>
        <w:spacing w:line="276" w:lineRule="auto"/>
        <w:rPr>
          <w:rFonts w:eastAsia="Times New Roman"/>
          <w:b/>
          <w:bCs/>
          <w:sz w:val="8"/>
          <w:szCs w:val="8"/>
        </w:rPr>
      </w:pPr>
    </w:p>
    <w:p w:rsidR="00097378" w:rsidRPr="00FF719B" w:rsidRDefault="002E73EF" w:rsidP="00097378">
      <w:pPr>
        <w:pStyle w:val="a3"/>
        <w:numPr>
          <w:ilvl w:val="0"/>
          <w:numId w:val="24"/>
        </w:numPr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Очно-заочная, с частичным отрывом</w:t>
      </w:r>
      <w:r w:rsidR="00097378" w:rsidRPr="00FF719B">
        <w:rPr>
          <w:rFonts w:eastAsia="Times New Roman"/>
          <w:bCs/>
          <w:sz w:val="28"/>
          <w:szCs w:val="28"/>
        </w:rPr>
        <w:t xml:space="preserve"> от работы</w:t>
      </w:r>
    </w:p>
    <w:p w:rsidR="00DD21E4" w:rsidRDefault="00876FE9" w:rsidP="00582B96">
      <w:pPr>
        <w:shd w:val="clear" w:color="auto" w:fill="FFFFFF"/>
        <w:spacing w:line="276" w:lineRule="auto"/>
        <w:rPr>
          <w:rFonts w:eastAsia="Times New Roman"/>
          <w:bCs/>
          <w:color w:val="212529"/>
          <w:sz w:val="28"/>
          <w:szCs w:val="28"/>
        </w:rPr>
      </w:pPr>
      <w:r>
        <w:rPr>
          <w:rFonts w:eastAsia="Times New Roman"/>
          <w:bCs/>
          <w:color w:val="212529"/>
          <w:sz w:val="28"/>
          <w:szCs w:val="28"/>
        </w:rPr>
        <w:t xml:space="preserve">Программа - </w:t>
      </w:r>
      <w:r w:rsidR="00097378">
        <w:rPr>
          <w:rFonts w:eastAsia="Times New Roman"/>
          <w:bCs/>
          <w:color w:val="212529"/>
          <w:sz w:val="28"/>
          <w:szCs w:val="28"/>
        </w:rPr>
        <w:t>144 часа</w:t>
      </w:r>
      <w:r>
        <w:rPr>
          <w:rFonts w:eastAsia="Times New Roman"/>
          <w:bCs/>
          <w:color w:val="212529"/>
          <w:sz w:val="28"/>
          <w:szCs w:val="28"/>
        </w:rPr>
        <w:t xml:space="preserve">, </w:t>
      </w:r>
      <w:r w:rsidR="00097378">
        <w:rPr>
          <w:rFonts w:eastAsia="Times New Roman"/>
          <w:bCs/>
          <w:color w:val="212529"/>
          <w:sz w:val="28"/>
          <w:szCs w:val="28"/>
        </w:rPr>
        <w:t>продолжительность обучения – 1</w:t>
      </w:r>
      <w:r w:rsidR="00DD21E4">
        <w:rPr>
          <w:rFonts w:eastAsia="Times New Roman"/>
          <w:bCs/>
          <w:color w:val="212529"/>
          <w:sz w:val="28"/>
          <w:szCs w:val="28"/>
        </w:rPr>
        <w:t>,5</w:t>
      </w:r>
      <w:r w:rsidRPr="00DC0B0F">
        <w:rPr>
          <w:rFonts w:eastAsia="Times New Roman"/>
          <w:bCs/>
          <w:color w:val="212529"/>
          <w:sz w:val="28"/>
          <w:szCs w:val="28"/>
        </w:rPr>
        <w:t xml:space="preserve"> месяца</w:t>
      </w:r>
    </w:p>
    <w:sectPr w:rsidR="00DD21E4" w:rsidSect="0023546E">
      <w:pgSz w:w="16834" w:h="11909" w:orient="landscape"/>
      <w:pgMar w:top="709" w:right="720" w:bottom="709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8641DC"/>
    <w:lvl w:ilvl="0">
      <w:numFmt w:val="bullet"/>
      <w:lvlText w:val="*"/>
      <w:lvlJc w:val="left"/>
    </w:lvl>
  </w:abstractNum>
  <w:abstractNum w:abstractNumId="1">
    <w:nsid w:val="00C41B7B"/>
    <w:multiLevelType w:val="hybridMultilevel"/>
    <w:tmpl w:val="0D2E0C1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B34F4"/>
    <w:multiLevelType w:val="hybridMultilevel"/>
    <w:tmpl w:val="4B2A0EE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7334B"/>
    <w:multiLevelType w:val="hybridMultilevel"/>
    <w:tmpl w:val="EC5644F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1139B"/>
    <w:multiLevelType w:val="hybridMultilevel"/>
    <w:tmpl w:val="CBF0433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530D4"/>
    <w:multiLevelType w:val="hybridMultilevel"/>
    <w:tmpl w:val="EEC22FA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D573A"/>
    <w:multiLevelType w:val="hybridMultilevel"/>
    <w:tmpl w:val="276A60D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C081C"/>
    <w:multiLevelType w:val="multilevel"/>
    <w:tmpl w:val="7450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303240"/>
    <w:multiLevelType w:val="hybridMultilevel"/>
    <w:tmpl w:val="1900926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11A14"/>
    <w:multiLevelType w:val="hybridMultilevel"/>
    <w:tmpl w:val="2C5E80EE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F0ADA"/>
    <w:multiLevelType w:val="hybridMultilevel"/>
    <w:tmpl w:val="FE58033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41A93"/>
    <w:multiLevelType w:val="hybridMultilevel"/>
    <w:tmpl w:val="4DFE670C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E64B7"/>
    <w:multiLevelType w:val="hybridMultilevel"/>
    <w:tmpl w:val="2BF0F3F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F05F9"/>
    <w:multiLevelType w:val="hybridMultilevel"/>
    <w:tmpl w:val="9A7E525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B1939"/>
    <w:multiLevelType w:val="hybridMultilevel"/>
    <w:tmpl w:val="912CA7FA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327B4"/>
    <w:multiLevelType w:val="hybridMultilevel"/>
    <w:tmpl w:val="CCA42FC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63D44"/>
    <w:multiLevelType w:val="hybridMultilevel"/>
    <w:tmpl w:val="15A0F3C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116B5"/>
    <w:multiLevelType w:val="hybridMultilevel"/>
    <w:tmpl w:val="B0D8E328"/>
    <w:lvl w:ilvl="0" w:tplc="368641D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924BA8"/>
    <w:multiLevelType w:val="hybridMultilevel"/>
    <w:tmpl w:val="331AC156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25E46"/>
    <w:multiLevelType w:val="hybridMultilevel"/>
    <w:tmpl w:val="E68C0B3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9348D"/>
    <w:multiLevelType w:val="hybridMultilevel"/>
    <w:tmpl w:val="7802888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3463D"/>
    <w:multiLevelType w:val="hybridMultilevel"/>
    <w:tmpl w:val="C03C5DB0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32ADE"/>
    <w:multiLevelType w:val="multilevel"/>
    <w:tmpl w:val="6950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15"/>
  </w:num>
  <w:num w:numId="5">
    <w:abstractNumId w:val="21"/>
  </w:num>
  <w:num w:numId="6">
    <w:abstractNumId w:val="18"/>
  </w:num>
  <w:num w:numId="7">
    <w:abstractNumId w:val="22"/>
  </w:num>
  <w:num w:numId="8">
    <w:abstractNumId w:val="7"/>
  </w:num>
  <w:num w:numId="9">
    <w:abstractNumId w:val="2"/>
  </w:num>
  <w:num w:numId="10">
    <w:abstractNumId w:val="16"/>
  </w:num>
  <w:num w:numId="11">
    <w:abstractNumId w:val="20"/>
  </w:num>
  <w:num w:numId="12">
    <w:abstractNumId w:val="19"/>
  </w:num>
  <w:num w:numId="13">
    <w:abstractNumId w:val="8"/>
  </w:num>
  <w:num w:numId="14">
    <w:abstractNumId w:val="5"/>
  </w:num>
  <w:num w:numId="15">
    <w:abstractNumId w:val="13"/>
  </w:num>
  <w:num w:numId="16">
    <w:abstractNumId w:val="17"/>
  </w:num>
  <w:num w:numId="17">
    <w:abstractNumId w:val="1"/>
  </w:num>
  <w:num w:numId="18">
    <w:abstractNumId w:val="6"/>
  </w:num>
  <w:num w:numId="19">
    <w:abstractNumId w:val="3"/>
  </w:num>
  <w:num w:numId="20">
    <w:abstractNumId w:val="10"/>
  </w:num>
  <w:num w:numId="21">
    <w:abstractNumId w:val="11"/>
  </w:num>
  <w:num w:numId="22">
    <w:abstractNumId w:val="12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16A3"/>
    <w:rsid w:val="00022409"/>
    <w:rsid w:val="000609C7"/>
    <w:rsid w:val="000653CE"/>
    <w:rsid w:val="00066D07"/>
    <w:rsid w:val="00093263"/>
    <w:rsid w:val="00097378"/>
    <w:rsid w:val="000A5F54"/>
    <w:rsid w:val="000B1184"/>
    <w:rsid w:val="000B41E9"/>
    <w:rsid w:val="000B7E04"/>
    <w:rsid w:val="000C144C"/>
    <w:rsid w:val="000C484D"/>
    <w:rsid w:val="000C78F7"/>
    <w:rsid w:val="000F4CBE"/>
    <w:rsid w:val="000F5220"/>
    <w:rsid w:val="000F7577"/>
    <w:rsid w:val="00173A34"/>
    <w:rsid w:val="0017637A"/>
    <w:rsid w:val="001D1631"/>
    <w:rsid w:val="001D54B6"/>
    <w:rsid w:val="0020411D"/>
    <w:rsid w:val="00211A16"/>
    <w:rsid w:val="0023546E"/>
    <w:rsid w:val="00254178"/>
    <w:rsid w:val="002A5317"/>
    <w:rsid w:val="002B3967"/>
    <w:rsid w:val="002C44ED"/>
    <w:rsid w:val="002D2A8F"/>
    <w:rsid w:val="002E73EF"/>
    <w:rsid w:val="003260FD"/>
    <w:rsid w:val="0032799C"/>
    <w:rsid w:val="00380DA4"/>
    <w:rsid w:val="003D39C5"/>
    <w:rsid w:val="00414EE3"/>
    <w:rsid w:val="00437335"/>
    <w:rsid w:val="00451CC9"/>
    <w:rsid w:val="004927B1"/>
    <w:rsid w:val="004E31E4"/>
    <w:rsid w:val="004F2CAD"/>
    <w:rsid w:val="00515362"/>
    <w:rsid w:val="0052013E"/>
    <w:rsid w:val="0052330D"/>
    <w:rsid w:val="0052401A"/>
    <w:rsid w:val="0053396C"/>
    <w:rsid w:val="00544FC9"/>
    <w:rsid w:val="00582B96"/>
    <w:rsid w:val="005B4BF0"/>
    <w:rsid w:val="005C698A"/>
    <w:rsid w:val="005F0092"/>
    <w:rsid w:val="00615048"/>
    <w:rsid w:val="00620A0C"/>
    <w:rsid w:val="006410B2"/>
    <w:rsid w:val="00656436"/>
    <w:rsid w:val="006A148C"/>
    <w:rsid w:val="006A365D"/>
    <w:rsid w:val="006F4AA8"/>
    <w:rsid w:val="00737904"/>
    <w:rsid w:val="007540EF"/>
    <w:rsid w:val="00763FBC"/>
    <w:rsid w:val="007C2DFE"/>
    <w:rsid w:val="007E1467"/>
    <w:rsid w:val="00800A84"/>
    <w:rsid w:val="008108DA"/>
    <w:rsid w:val="00836A6C"/>
    <w:rsid w:val="00876FE9"/>
    <w:rsid w:val="008770A5"/>
    <w:rsid w:val="00877770"/>
    <w:rsid w:val="00883927"/>
    <w:rsid w:val="00886434"/>
    <w:rsid w:val="00894F7E"/>
    <w:rsid w:val="008E37CE"/>
    <w:rsid w:val="00990045"/>
    <w:rsid w:val="00995AA2"/>
    <w:rsid w:val="009F5E0E"/>
    <w:rsid w:val="009F74D4"/>
    <w:rsid w:val="00A2021B"/>
    <w:rsid w:val="00A31D13"/>
    <w:rsid w:val="00A42C60"/>
    <w:rsid w:val="00A8525C"/>
    <w:rsid w:val="00A97E59"/>
    <w:rsid w:val="00AC7D46"/>
    <w:rsid w:val="00AE3AD9"/>
    <w:rsid w:val="00B32CB6"/>
    <w:rsid w:val="00B37446"/>
    <w:rsid w:val="00B427A8"/>
    <w:rsid w:val="00B81F0B"/>
    <w:rsid w:val="00B871CA"/>
    <w:rsid w:val="00C47BC7"/>
    <w:rsid w:val="00C80466"/>
    <w:rsid w:val="00C90AB9"/>
    <w:rsid w:val="00C9352D"/>
    <w:rsid w:val="00CD0ED7"/>
    <w:rsid w:val="00CD4018"/>
    <w:rsid w:val="00D35F06"/>
    <w:rsid w:val="00D96F2D"/>
    <w:rsid w:val="00DA2278"/>
    <w:rsid w:val="00DC0B0F"/>
    <w:rsid w:val="00DD21E4"/>
    <w:rsid w:val="00E25EF0"/>
    <w:rsid w:val="00E87F6A"/>
    <w:rsid w:val="00E9301B"/>
    <w:rsid w:val="00E95DA1"/>
    <w:rsid w:val="00E967AD"/>
    <w:rsid w:val="00EA39B5"/>
    <w:rsid w:val="00F00603"/>
    <w:rsid w:val="00F42160"/>
    <w:rsid w:val="00F63A44"/>
    <w:rsid w:val="00F716A3"/>
    <w:rsid w:val="00F72952"/>
    <w:rsid w:val="00F75031"/>
    <w:rsid w:val="00F81B0B"/>
    <w:rsid w:val="00F861C6"/>
    <w:rsid w:val="00FA017E"/>
    <w:rsid w:val="00FB607C"/>
    <w:rsid w:val="00FC0551"/>
    <w:rsid w:val="00FF6CD4"/>
    <w:rsid w:val="00FF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1536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3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79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21">
    <w:name w:val="fontstyle21"/>
    <w:basedOn w:val="a0"/>
    <w:rsid w:val="0032799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0932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53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5153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515362"/>
    <w:rPr>
      <w:b/>
      <w:bCs/>
    </w:rPr>
  </w:style>
  <w:style w:type="character" w:styleId="a8">
    <w:name w:val="Emphasis"/>
    <w:basedOn w:val="a0"/>
    <w:uiPriority w:val="20"/>
    <w:qFormat/>
    <w:rsid w:val="00515362"/>
    <w:rPr>
      <w:i/>
      <w:iCs/>
    </w:rPr>
  </w:style>
  <w:style w:type="character" w:customStyle="1" w:styleId="blk">
    <w:name w:val="blk"/>
    <w:basedOn w:val="a0"/>
    <w:rsid w:val="00F81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A78EE-AED4-4B99-9979-6A0D97B1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дом</cp:lastModifiedBy>
  <cp:revision>69</cp:revision>
  <cp:lastPrinted>2019-11-13T04:19:00Z</cp:lastPrinted>
  <dcterms:created xsi:type="dcterms:W3CDTF">2019-09-27T02:28:00Z</dcterms:created>
  <dcterms:modified xsi:type="dcterms:W3CDTF">2021-05-08T12:58:00Z</dcterms:modified>
</cp:coreProperties>
</file>